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proofErr w:type="gramStart"/>
      <w:r w:rsidR="001D0C59">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 xml:space="preserve"> </w:t>
      </w:r>
      <w:r>
        <w:rPr>
          <w:rFonts w:ascii="Times New Roman" w:eastAsia="Times New Roman" w:hAnsi="Times New Roman" w:cs="Times New Roman"/>
          <w:color w:val="000000" w:themeColor="text1"/>
          <w:sz w:val="30"/>
          <w:szCs w:val="30"/>
          <w:lang w:eastAsia="ru-RU"/>
        </w:rPr>
        <w:t xml:space="preserve">  </w:t>
      </w:r>
      <w:proofErr w:type="gramEnd"/>
      <w:r>
        <w:rPr>
          <w:rFonts w:ascii="Times New Roman" w:eastAsia="Times New Roman" w:hAnsi="Times New Roman" w:cs="Times New Roman"/>
          <w:color w:val="000000" w:themeColor="text1"/>
          <w:sz w:val="30"/>
          <w:szCs w:val="30"/>
          <w:lang w:eastAsia="ru-RU"/>
        </w:rPr>
        <w:t xml:space="preserve"> </w:t>
      </w:r>
      <w:r w:rsidR="001D0C59">
        <w:rPr>
          <w:rFonts w:ascii="Times New Roman" w:eastAsia="Times New Roman" w:hAnsi="Times New Roman" w:cs="Times New Roman"/>
          <w:color w:val="000000" w:themeColor="text1"/>
          <w:sz w:val="30"/>
          <w:szCs w:val="30"/>
          <w:lang w:eastAsia="ru-RU"/>
        </w:rPr>
        <w:t>июля</w:t>
      </w:r>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w:t>
      </w:r>
      <w:proofErr w:type="spellStart"/>
      <w:r w:rsidRPr="000C3595">
        <w:rPr>
          <w:rFonts w:ascii="Times New Roman" w:eastAsia="Calibri" w:hAnsi="Times New Roman" w:cs="Times New Roman"/>
          <w:color w:val="000000" w:themeColor="text1"/>
          <w:sz w:val="30"/>
          <w:szCs w:val="30"/>
        </w:rPr>
        <w:t>обновленные</w:t>
      </w:r>
      <w:proofErr w:type="spellEnd"/>
      <w:r w:rsidRPr="000C3595">
        <w:rPr>
          <w:rFonts w:ascii="Times New Roman" w:eastAsia="Calibri" w:hAnsi="Times New Roman" w:cs="Times New Roman"/>
          <w:color w:val="000000" w:themeColor="text1"/>
          <w:sz w:val="30"/>
          <w:szCs w:val="30"/>
        </w:rPr>
        <w:t xml:space="preserve">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 завершают освоение </w:t>
      </w:r>
      <w:proofErr w:type="spellStart"/>
      <w:r>
        <w:rPr>
          <w:rFonts w:ascii="Times New Roman" w:eastAsia="Calibri" w:hAnsi="Times New Roman" w:cs="Times New Roman"/>
          <w:color w:val="000000" w:themeColor="text1"/>
          <w:sz w:val="30"/>
          <w:szCs w:val="30"/>
        </w:rPr>
        <w:t>обновленного</w:t>
      </w:r>
      <w:proofErr w:type="spellEnd"/>
      <w:r>
        <w:rPr>
          <w:rFonts w:ascii="Times New Roman" w:eastAsia="Calibri" w:hAnsi="Times New Roman" w:cs="Times New Roman"/>
          <w:color w:val="000000" w:themeColor="text1"/>
          <w:sz w:val="30"/>
          <w:szCs w:val="30"/>
        </w:rPr>
        <w:t xml:space="preserve">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Независимо от вида учреждения общего среднего образования учащиеся, начавшие изучение на повышенном уровне учебного предмета «Иностранный язык»</w:t>
      </w:r>
      <w:r w:rsidRPr="00A27209">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sidRPr="00835E6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классах</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w:t>
      </w:r>
      <w:proofErr w:type="spellStart"/>
      <w:r>
        <w:rPr>
          <w:rFonts w:ascii="Times New Roman" w:hAnsi="Times New Roman" w:cs="Times New Roman"/>
          <w:sz w:val="30"/>
          <w:szCs w:val="30"/>
        </w:rPr>
        <w:t>межпредметных</w:t>
      </w:r>
      <w:proofErr w:type="spellEnd"/>
      <w:r>
        <w:rPr>
          <w:rFonts w:ascii="Times New Roman" w:hAnsi="Times New Roman" w:cs="Times New Roman"/>
          <w:sz w:val="30"/>
          <w:szCs w:val="30"/>
        </w:rPr>
        <w:t xml:space="preserve"> связей при изучении учебных предметов, а также воспитательного потенциала учебных занятий не только через содержание учебного материала, но и </w:t>
      </w:r>
      <w:proofErr w:type="spellStart"/>
      <w:r w:rsidR="00251FAA">
        <w:rPr>
          <w:rFonts w:ascii="Times New Roman" w:hAnsi="Times New Roman" w:cs="Times New Roman"/>
          <w:sz w:val="30"/>
          <w:szCs w:val="30"/>
        </w:rPr>
        <w:t>путем</w:t>
      </w:r>
      <w:proofErr w:type="spellEnd"/>
      <w:r w:rsidR="00251FAA">
        <w:rPr>
          <w:rFonts w:ascii="Times New Roman" w:hAnsi="Times New Roman" w:cs="Times New Roman"/>
          <w:sz w:val="30"/>
          <w:szCs w:val="30"/>
        </w:rPr>
        <w:t xml:space="preserve"> использования</w:t>
      </w:r>
      <w:r>
        <w:rPr>
          <w:rFonts w:ascii="Times New Roman" w:hAnsi="Times New Roman" w:cs="Times New Roman"/>
          <w:sz w:val="30"/>
          <w:szCs w:val="30"/>
        </w:rPr>
        <w:t xml:space="preserve"> различных форм и способов организации учебно-познавательной деятельности учащихся</w:t>
      </w:r>
      <w:r w:rsidR="00251FAA">
        <w:rPr>
          <w:rFonts w:ascii="Times New Roman" w:hAnsi="Times New Roman" w:cs="Times New Roman"/>
          <w:sz w:val="30"/>
          <w:szCs w:val="30"/>
        </w:rPr>
        <w:t xml:space="preserve"> на учебных и факультативных </w:t>
      </w:r>
      <w:proofErr w:type="spellStart"/>
      <w:r w:rsidR="00251FAA">
        <w:rPr>
          <w:rFonts w:ascii="Times New Roman" w:hAnsi="Times New Roman" w:cs="Times New Roman"/>
          <w:sz w:val="30"/>
          <w:szCs w:val="30"/>
        </w:rPr>
        <w:t>занятих</w:t>
      </w:r>
      <w:proofErr w:type="spellEnd"/>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Поддержанию мотивации на высоком уровне, формированию </w:t>
      </w:r>
      <w:proofErr w:type="spellStart"/>
      <w:r>
        <w:rPr>
          <w:rFonts w:ascii="Times New Roman" w:eastAsia="Calibri" w:hAnsi="Times New Roman" w:cs="Times New Roman"/>
          <w:sz w:val="30"/>
          <w:szCs w:val="30"/>
        </w:rPr>
        <w:t>метапредметных</w:t>
      </w:r>
      <w:proofErr w:type="spellEnd"/>
      <w:r>
        <w:rPr>
          <w:rFonts w:ascii="Times New Roman" w:eastAsia="Calibri" w:hAnsi="Times New Roman" w:cs="Times New Roman"/>
          <w:sz w:val="30"/>
          <w:szCs w:val="30"/>
        </w:rPr>
        <w:t xml:space="preserve"> умений и навыков, реализации </w:t>
      </w:r>
      <w:proofErr w:type="spellStart"/>
      <w:r>
        <w:rPr>
          <w:rFonts w:ascii="Times New Roman" w:eastAsia="Calibri" w:hAnsi="Times New Roman" w:cs="Times New Roman"/>
          <w:sz w:val="30"/>
          <w:szCs w:val="30"/>
        </w:rPr>
        <w:t>межпредметных</w:t>
      </w:r>
      <w:proofErr w:type="spellEnd"/>
      <w:r>
        <w:rPr>
          <w:rFonts w:ascii="Times New Roman" w:eastAsia="Calibri" w:hAnsi="Times New Roman" w:cs="Times New Roman"/>
          <w:sz w:val="30"/>
          <w:szCs w:val="30"/>
        </w:rPr>
        <w:t xml:space="preserve">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w:t>
      </w:r>
      <w:proofErr w:type="spellStart"/>
      <w:r>
        <w:rPr>
          <w:rFonts w:ascii="Times New Roman" w:eastAsia="Calibri" w:hAnsi="Times New Roman" w:cs="Times New Roman"/>
          <w:color w:val="000000" w:themeColor="text1"/>
          <w:sz w:val="30"/>
          <w:szCs w:val="30"/>
        </w:rPr>
        <w:t>дс</w:t>
      </w:r>
      <w:proofErr w:type="spellEnd"/>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proofErr w:type="spellStart"/>
      <w:r w:rsidRPr="008A3A91">
        <w:rPr>
          <w:rFonts w:ascii="Times New Roman" w:eastAsia="Calibri" w:hAnsi="Times New Roman" w:cs="Times New Roman"/>
          <w:color w:val="000000" w:themeColor="text1"/>
          <w:sz w:val="30"/>
          <w:szCs w:val="30"/>
        </w:rPr>
        <w:t>определен</w:t>
      </w:r>
      <w:proofErr w:type="spellEnd"/>
      <w:r w:rsidRPr="008A3A91">
        <w:rPr>
          <w:rFonts w:ascii="Times New Roman" w:eastAsia="Calibri" w:hAnsi="Times New Roman" w:cs="Times New Roman"/>
          <w:color w:val="000000" w:themeColor="text1"/>
          <w:sz w:val="30"/>
          <w:szCs w:val="30"/>
        </w:rPr>
        <w:t xml:space="preserve">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(постановление Министерства образ</w:t>
      </w:r>
      <w:r w:rsidR="00CB2F70">
        <w:rPr>
          <w:rFonts w:ascii="Times New Roman" w:eastAsia="Calibri" w:hAnsi="Times New Roman" w:cs="Times New Roman"/>
          <w:color w:val="000000" w:themeColor="text1"/>
          <w:sz w:val="30"/>
          <w:szCs w:val="30"/>
        </w:rPr>
        <w:t>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w:t>
      </w:r>
      <w:proofErr w:type="spellStart"/>
      <w:r w:rsidRPr="008A3A91">
        <w:rPr>
          <w:rFonts w:ascii="Times New Roman" w:eastAsia="Calibri" w:hAnsi="Times New Roman" w:cs="Times New Roman"/>
          <w:color w:val="000000" w:themeColor="text1"/>
          <w:sz w:val="30"/>
          <w:szCs w:val="30"/>
        </w:rPr>
        <w:t>обн</w:t>
      </w:r>
      <w:r>
        <w:rPr>
          <w:rFonts w:ascii="Times New Roman" w:eastAsia="Calibri" w:hAnsi="Times New Roman" w:cs="Times New Roman"/>
          <w:color w:val="000000" w:themeColor="text1"/>
          <w:sz w:val="30"/>
          <w:szCs w:val="30"/>
        </w:rPr>
        <w:t>овленными</w:t>
      </w:r>
      <w:proofErr w:type="spellEnd"/>
      <w:r>
        <w:rPr>
          <w:rFonts w:ascii="Times New Roman" w:eastAsia="Calibri" w:hAnsi="Times New Roman" w:cs="Times New Roman"/>
          <w:color w:val="000000" w:themeColor="text1"/>
          <w:sz w:val="30"/>
          <w:szCs w:val="30"/>
        </w:rPr>
        <w:t xml:space="preserve"> учебными программами по учебным предметам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w:t>
      </w:r>
      <w:proofErr w:type="spellStart"/>
      <w:r>
        <w:rPr>
          <w:rFonts w:ascii="Times New Roman" w:hAnsi="Times New Roman" w:cs="Times New Roman"/>
          <w:sz w:val="30"/>
          <w:szCs w:val="30"/>
        </w:rPr>
        <w:t>утвержденное</w:t>
      </w:r>
      <w:proofErr w:type="spellEnd"/>
      <w:r>
        <w:rPr>
          <w:rFonts w:ascii="Times New Roman" w:hAnsi="Times New Roman" w:cs="Times New Roman"/>
          <w:sz w:val="30"/>
          <w:szCs w:val="30"/>
        </w:rPr>
        <w:t xml:space="preserve">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w:t>
      </w:r>
      <w:proofErr w:type="spellStart"/>
      <w:r w:rsidRPr="008A3A91">
        <w:rPr>
          <w:rFonts w:ascii="Times New Roman" w:eastAsia="Calibri" w:hAnsi="Times New Roman" w:cs="Times New Roman"/>
          <w:color w:val="000000" w:themeColor="text1"/>
          <w:sz w:val="30"/>
          <w:szCs w:val="30"/>
        </w:rPr>
        <w:t>утвержденное</w:t>
      </w:r>
      <w:proofErr w:type="spellEnd"/>
      <w:r w:rsidRPr="008A3A91">
        <w:rPr>
          <w:rFonts w:ascii="Times New Roman" w:eastAsia="Calibri" w:hAnsi="Times New Roman" w:cs="Times New Roman"/>
          <w:color w:val="000000" w:themeColor="text1"/>
          <w:sz w:val="30"/>
          <w:szCs w:val="30"/>
        </w:rPr>
        <w:t xml:space="preserve">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от </w:t>
      </w:r>
      <w:r w:rsidRPr="008A3A91">
        <w:rPr>
          <w:rFonts w:ascii="Times New Roman" w:eastAsia="Calibri" w:hAnsi="Times New Roman" w:cs="Times New Roman"/>
          <w:color w:val="000000" w:themeColor="text1"/>
          <w:sz w:val="30"/>
          <w:szCs w:val="30"/>
          <w:lang w:val="be-BY"/>
        </w:rPr>
        <w:lastRenderedPageBreak/>
        <w:t>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w:t>
      </w:r>
      <w:proofErr w:type="spellStart"/>
      <w:r w:rsidRPr="008A3A91">
        <w:rPr>
          <w:rFonts w:ascii="Times New Roman" w:eastAsia="Calibri" w:hAnsi="Times New Roman" w:cs="Times New Roman"/>
          <w:color w:val="000000" w:themeColor="text1"/>
          <w:sz w:val="30"/>
          <w:szCs w:val="30"/>
        </w:rPr>
        <w:t>утвержденные</w:t>
      </w:r>
      <w:proofErr w:type="spellEnd"/>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w:t>
      </w:r>
      <w:r w:rsidRPr="00AE789C">
        <w:rPr>
          <w:rFonts w:ascii="Times New Roman" w:eastAsia="Calibri" w:hAnsi="Times New Roman" w:cs="Times New Roman"/>
          <w:color w:val="000000" w:themeColor="text1"/>
          <w:sz w:val="30"/>
          <w:szCs w:val="30"/>
          <w:lang w:val="be-BY"/>
        </w:rPr>
        <w:t xml:space="preserve"> </w:t>
      </w:r>
      <w:r w:rsidRPr="00AE789C">
        <w:rPr>
          <w:rFonts w:ascii="Times New Roman" w:eastAsia="Calibri" w:hAnsi="Times New Roman" w:cs="Times New Roman"/>
          <w:color w:val="000000" w:themeColor="text1"/>
          <w:sz w:val="30"/>
          <w:szCs w:val="30"/>
        </w:rPr>
        <w:t>правила);</w:t>
      </w:r>
    </w:p>
    <w:p w:rsidR="00F00E71" w:rsidRPr="00536F46" w:rsidRDefault="00DF6973" w:rsidP="005F688A">
      <w:pPr>
        <w:spacing w:after="0" w:line="240" w:lineRule="auto"/>
        <w:ind w:firstLine="709"/>
        <w:jc w:val="both"/>
        <w:rPr>
          <w:rFonts w:ascii="Times New Roman" w:hAnsi="Times New Roman" w:cs="Times New Roman"/>
          <w:sz w:val="30"/>
          <w:szCs w:val="30"/>
        </w:rPr>
      </w:pPr>
      <w:hyperlink r:id="rId8"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w:t>
      </w:r>
      <w:proofErr w:type="spellStart"/>
      <w:r w:rsidR="00F00E71">
        <w:rPr>
          <w:rFonts w:ascii="Times New Roman" w:hAnsi="Times New Roman" w:cs="Times New Roman"/>
          <w:sz w:val="30"/>
          <w:szCs w:val="30"/>
        </w:rPr>
        <w:t>утвержденный</w:t>
      </w:r>
      <w:proofErr w:type="spellEnd"/>
      <w:r w:rsidR="00F00E71">
        <w:rPr>
          <w:rFonts w:ascii="Times New Roman" w:hAnsi="Times New Roman" w:cs="Times New Roman"/>
          <w:sz w:val="30"/>
          <w:szCs w:val="30"/>
        </w:rPr>
        <w:t xml:space="preserve">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w:t>
      </w:r>
      <w:proofErr w:type="spellStart"/>
      <w:r w:rsidRPr="008A3A91">
        <w:rPr>
          <w:rFonts w:ascii="Times New Roman" w:eastAsia="Calibri" w:hAnsi="Times New Roman" w:cs="Times New Roman"/>
          <w:color w:val="000000" w:themeColor="text1"/>
          <w:sz w:val="30"/>
          <w:szCs w:val="30"/>
        </w:rPr>
        <w:t>утвержденные</w:t>
      </w:r>
      <w:proofErr w:type="spellEnd"/>
      <w:r w:rsidRPr="008A3A91">
        <w:rPr>
          <w:rFonts w:ascii="Times New Roman" w:eastAsia="Calibri" w:hAnsi="Times New Roman" w:cs="Times New Roman"/>
          <w:color w:val="000000" w:themeColor="text1"/>
          <w:sz w:val="30"/>
          <w:szCs w:val="30"/>
        </w:rPr>
        <w:t xml:space="preserve">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w:t>
      </w:r>
      <w:proofErr w:type="spellStart"/>
      <w:r w:rsidRPr="008A3A91">
        <w:rPr>
          <w:rFonts w:ascii="Times New Roman" w:eastAsia="Calibri" w:hAnsi="Times New Roman" w:cs="Times New Roman"/>
          <w:color w:val="000000" w:themeColor="text1"/>
          <w:sz w:val="30"/>
          <w:szCs w:val="30"/>
        </w:rPr>
        <w:t>молодежи</w:t>
      </w:r>
      <w:proofErr w:type="spellEnd"/>
      <w:r w:rsidRPr="008A3A91">
        <w:rPr>
          <w:rFonts w:ascii="Times New Roman" w:eastAsia="Calibri" w:hAnsi="Times New Roman" w:cs="Times New Roman"/>
          <w:color w:val="000000" w:themeColor="text1"/>
          <w:sz w:val="30"/>
          <w:szCs w:val="30"/>
        </w:rPr>
        <w:t xml:space="preserve">, государственных организаций, </w:t>
      </w:r>
      <w:proofErr w:type="spellStart"/>
      <w:r w:rsidRPr="008A3A91">
        <w:rPr>
          <w:rFonts w:ascii="Times New Roman" w:eastAsia="Calibri" w:hAnsi="Times New Roman" w:cs="Times New Roman"/>
          <w:color w:val="000000" w:themeColor="text1"/>
          <w:sz w:val="30"/>
          <w:szCs w:val="30"/>
        </w:rPr>
        <w:t>подчиненных</w:t>
      </w:r>
      <w:proofErr w:type="spellEnd"/>
      <w:r w:rsidRPr="008A3A91">
        <w:rPr>
          <w:rFonts w:ascii="Times New Roman" w:eastAsia="Calibri" w:hAnsi="Times New Roman" w:cs="Times New Roman"/>
          <w:color w:val="000000" w:themeColor="text1"/>
          <w:sz w:val="30"/>
          <w:szCs w:val="30"/>
        </w:rPr>
        <w:t xml:space="preserve">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 xml:space="preserve">Нормы оценки результатов учебной деятельности учащихся общеобразовательных учреждений по учебным предметам, </w:t>
      </w:r>
      <w:proofErr w:type="spellStart"/>
      <w:r w:rsidRPr="00832BF7">
        <w:rPr>
          <w:rFonts w:ascii="Times New Roman" w:eastAsia="Calibri" w:hAnsi="Times New Roman" w:cs="Times New Roman"/>
          <w:color w:val="000000" w:themeColor="text1"/>
          <w:sz w:val="30"/>
          <w:szCs w:val="30"/>
        </w:rPr>
        <w:t>утвержденные</w:t>
      </w:r>
      <w:proofErr w:type="spellEnd"/>
      <w:r w:rsidRPr="00832BF7">
        <w:rPr>
          <w:rFonts w:ascii="Times New Roman" w:eastAsia="Calibri" w:hAnsi="Times New Roman" w:cs="Times New Roman"/>
          <w:color w:val="000000" w:themeColor="text1"/>
          <w:sz w:val="30"/>
          <w:szCs w:val="30"/>
        </w:rPr>
        <w:t xml:space="preserve">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9"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проведения аттестации учащихся при освоении содержания образовательных программ общего среднего образования, </w:t>
      </w:r>
      <w:proofErr w:type="spellStart"/>
      <w:r w:rsidRPr="008A3A91">
        <w:rPr>
          <w:rFonts w:ascii="Times New Roman" w:eastAsia="Calibri" w:hAnsi="Times New Roman" w:cs="Times New Roman"/>
          <w:color w:val="000000" w:themeColor="text1"/>
          <w:sz w:val="30"/>
          <w:szCs w:val="30"/>
        </w:rPr>
        <w:t>утвержденные</w:t>
      </w:r>
      <w:proofErr w:type="spellEnd"/>
      <w:r w:rsidRPr="008A3A91">
        <w:rPr>
          <w:rFonts w:ascii="Times New Roman" w:eastAsia="Calibri" w:hAnsi="Times New Roman" w:cs="Times New Roman"/>
          <w:color w:val="000000" w:themeColor="text1"/>
          <w:sz w:val="30"/>
          <w:szCs w:val="30"/>
        </w:rPr>
        <w:t xml:space="preserve"> 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w:t>
      </w:r>
      <w:r>
        <w:rPr>
          <w:rFonts w:ascii="Times New Roman" w:eastAsia="Calibri" w:hAnsi="Times New Roman" w:cs="Times New Roman"/>
          <w:color w:val="000000" w:themeColor="text1"/>
          <w:sz w:val="30"/>
          <w:szCs w:val="30"/>
        </w:rPr>
        <w:lastRenderedPageBreak/>
        <w:t xml:space="preserve">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w:t>
      </w:r>
      <w:proofErr w:type="spellStart"/>
      <w:r w:rsidRPr="00BF0A47">
        <w:rPr>
          <w:rFonts w:ascii="Times New Roman" w:eastAsia="Calibri" w:hAnsi="Times New Roman" w:cs="Times New Roman"/>
          <w:color w:val="000000" w:themeColor="text1"/>
          <w:sz w:val="30"/>
          <w:szCs w:val="30"/>
        </w:rPr>
        <w:t>утвержденный</w:t>
      </w:r>
      <w:proofErr w:type="spellEnd"/>
      <w:r w:rsidRPr="00BF0A47">
        <w:rPr>
          <w:rFonts w:ascii="Times New Roman" w:eastAsia="Calibri" w:hAnsi="Times New Roman" w:cs="Times New Roman"/>
          <w:color w:val="000000" w:themeColor="text1"/>
          <w:sz w:val="30"/>
          <w:szCs w:val="30"/>
        </w:rPr>
        <w:t xml:space="preserve"> постановлением Министерства образования Республики Беларусь </w:t>
      </w:r>
      <w:r w:rsidR="00CB2F70">
        <w:rPr>
          <w:rFonts w:ascii="Times New Roman" w:eastAsia="Calibri" w:hAnsi="Times New Roman" w:cs="Times New Roman"/>
          <w:color w:val="000000" w:themeColor="text1"/>
          <w:sz w:val="30"/>
          <w:szCs w:val="30"/>
        </w:rPr>
        <w:t>от </w:t>
      </w:r>
      <w:r w:rsidR="00BF0A47" w:rsidRPr="00BF0A47">
        <w:rPr>
          <w:rFonts w:ascii="Times New Roman" w:eastAsia="Calibri" w:hAnsi="Times New Roman" w:cs="Times New Roman"/>
          <w:color w:val="000000" w:themeColor="text1"/>
          <w:sz w:val="30"/>
          <w:szCs w:val="30"/>
        </w:rPr>
        <w:t>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w:t>
      </w:r>
      <w:proofErr w:type="spellStart"/>
      <w:r>
        <w:rPr>
          <w:rFonts w:ascii="Times New Roman" w:eastAsia="Calibri" w:hAnsi="Times New Roman" w:cs="Times New Roman"/>
          <w:color w:val="000000" w:themeColor="text1"/>
          <w:sz w:val="30"/>
          <w:szCs w:val="30"/>
        </w:rPr>
        <w:t>учета</w:t>
      </w:r>
      <w:proofErr w:type="spellEnd"/>
      <w:r>
        <w:rPr>
          <w:rFonts w:ascii="Times New Roman" w:eastAsia="Calibri" w:hAnsi="Times New Roman" w:cs="Times New Roman"/>
          <w:color w:val="000000" w:themeColor="text1"/>
          <w:sz w:val="30"/>
          <w:szCs w:val="30"/>
        </w:rPr>
        <w:t xml:space="preserve"> и выдачи документов об обучении, </w:t>
      </w:r>
      <w:proofErr w:type="spellStart"/>
      <w:r>
        <w:rPr>
          <w:rFonts w:ascii="Times New Roman" w:eastAsia="Calibri" w:hAnsi="Times New Roman" w:cs="Times New Roman"/>
          <w:color w:val="000000" w:themeColor="text1"/>
          <w:sz w:val="30"/>
          <w:szCs w:val="30"/>
        </w:rPr>
        <w:t>учета</w:t>
      </w:r>
      <w:proofErr w:type="spellEnd"/>
      <w:r>
        <w:rPr>
          <w:rFonts w:ascii="Times New Roman" w:eastAsia="Calibri" w:hAnsi="Times New Roman" w:cs="Times New Roman"/>
          <w:color w:val="000000" w:themeColor="text1"/>
          <w:sz w:val="30"/>
          <w:szCs w:val="30"/>
        </w:rPr>
        <w:t xml:space="preserve"> и выдачи документов об образовании, приложений к ним, золотой, серебряной медалей, документов об обучении, </w:t>
      </w:r>
      <w:proofErr w:type="spellStart"/>
      <w:r>
        <w:rPr>
          <w:rFonts w:ascii="Times New Roman" w:eastAsia="Calibri" w:hAnsi="Times New Roman" w:cs="Times New Roman"/>
          <w:color w:val="000000" w:themeColor="text1"/>
          <w:sz w:val="30"/>
          <w:szCs w:val="30"/>
        </w:rPr>
        <w:t>утвержденная</w:t>
      </w:r>
      <w:proofErr w:type="spellEnd"/>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sidR="00CB2F70">
        <w:rPr>
          <w:rFonts w:ascii="Times New Roman" w:eastAsia="Calibri" w:hAnsi="Times New Roman" w:cs="Times New Roman"/>
          <w:color w:val="000000" w:themeColor="text1"/>
          <w:sz w:val="30"/>
          <w:szCs w:val="30"/>
        </w:rPr>
        <w:t>2011 № 19</w:t>
      </w:r>
      <w:r>
        <w:rPr>
          <w:rFonts w:ascii="Times New Roman" w:eastAsia="Calibri" w:hAnsi="Times New Roman" w:cs="Times New Roman"/>
          <w:color w:val="000000" w:themeColor="text1"/>
          <w:sz w:val="30"/>
          <w:szCs w:val="30"/>
        </w:rPr>
        <w:t>4</w:t>
      </w:r>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w:t>
      </w:r>
      <w:proofErr w:type="spellStart"/>
      <w:r w:rsidRPr="008A3A91">
        <w:rPr>
          <w:rFonts w:ascii="Times New Roman" w:eastAsia="Calibri" w:hAnsi="Times New Roman" w:cs="Times New Roman"/>
          <w:color w:val="000000" w:themeColor="text1"/>
          <w:sz w:val="30"/>
          <w:szCs w:val="30"/>
        </w:rPr>
        <w:t>утвержденная</w:t>
      </w:r>
      <w:proofErr w:type="spellEnd"/>
      <w:r w:rsidRPr="008A3A91">
        <w:rPr>
          <w:rFonts w:ascii="Times New Roman" w:eastAsia="Calibri" w:hAnsi="Times New Roman" w:cs="Times New Roman"/>
          <w:color w:val="000000" w:themeColor="text1"/>
          <w:sz w:val="30"/>
          <w:szCs w:val="30"/>
        </w:rPr>
        <w:t xml:space="preserve">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Концепция развития профессиональной ориентации </w:t>
      </w:r>
      <w:proofErr w:type="spellStart"/>
      <w:r>
        <w:rPr>
          <w:rFonts w:ascii="Times New Roman" w:eastAsia="Calibri" w:hAnsi="Times New Roman" w:cs="Times New Roman"/>
          <w:color w:val="000000" w:themeColor="text1"/>
          <w:sz w:val="30"/>
          <w:szCs w:val="30"/>
        </w:rPr>
        <w:t>молодежи</w:t>
      </w:r>
      <w:proofErr w:type="spellEnd"/>
      <w:r>
        <w:rPr>
          <w:rFonts w:ascii="Times New Roman" w:eastAsia="Calibri" w:hAnsi="Times New Roman" w:cs="Times New Roman"/>
          <w:color w:val="000000" w:themeColor="text1"/>
          <w:sz w:val="30"/>
          <w:szCs w:val="30"/>
        </w:rPr>
        <w:t xml:space="preserve"> в Республике Беларусь, </w:t>
      </w:r>
      <w:proofErr w:type="spellStart"/>
      <w:r>
        <w:rPr>
          <w:rFonts w:ascii="Times New Roman" w:eastAsia="Calibri" w:hAnsi="Times New Roman" w:cs="Times New Roman"/>
          <w:color w:val="000000" w:themeColor="text1"/>
          <w:sz w:val="30"/>
          <w:szCs w:val="30"/>
        </w:rPr>
        <w:t>утвержденная</w:t>
      </w:r>
      <w:proofErr w:type="spellEnd"/>
      <w:r>
        <w:rPr>
          <w:rFonts w:ascii="Times New Roman" w:eastAsia="Calibri" w:hAnsi="Times New Roman" w:cs="Times New Roman"/>
          <w:color w:val="000000" w:themeColor="text1"/>
          <w:sz w:val="30"/>
          <w:szCs w:val="30"/>
        </w:rPr>
        <w:t xml:space="preserve"> постановлением Министерства труда и социальной защиты Республи</w:t>
      </w:r>
      <w:bookmarkStart w:id="0" w:name="_GoBack"/>
      <w:bookmarkEnd w:id="0"/>
      <w:r>
        <w:rPr>
          <w:rFonts w:ascii="Times New Roman" w:eastAsia="Calibri" w:hAnsi="Times New Roman" w:cs="Times New Roman"/>
          <w:color w:val="000000" w:themeColor="text1"/>
          <w:sz w:val="30"/>
          <w:szCs w:val="30"/>
        </w:rPr>
        <w:t>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0"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i/>
          <w:color w:val="000000" w:themeColor="text1"/>
          <w:sz w:val="30"/>
          <w:szCs w:val="30"/>
        </w:rPr>
        <w:t xml:space="preserve"> </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sidRPr="008A3A91">
        <w:rPr>
          <w:rFonts w:ascii="Times New Roman" w:eastAsia="Calibri" w:hAnsi="Times New Roman" w:cs="Times New Roman"/>
          <w:bCs/>
          <w:i/>
          <w:color w:val="000000" w:themeColor="text1"/>
          <w:sz w:val="30"/>
          <w:szCs w:val="30"/>
          <w:lang w:val="x-none"/>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val="x-none"/>
        </w:rPr>
        <w:t xml:space="preserve"> учебный год» </w:t>
      </w:r>
      <w:r w:rsidRPr="008A3A91">
        <w:rPr>
          <w:rFonts w:ascii="Times New Roman" w:eastAsia="Calibri" w:hAnsi="Times New Roman" w:cs="Times New Roman"/>
          <w:bCs/>
          <w:color w:val="000000" w:themeColor="text1"/>
          <w:sz w:val="30"/>
          <w:szCs w:val="30"/>
          <w:lang w:val="x-none"/>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eastAsia="x-none"/>
        </w:rPr>
        <w:t>9</w:t>
      </w:r>
      <w:r>
        <w:rPr>
          <w:rFonts w:ascii="Times New Roman" w:eastAsia="Times New Roman" w:hAnsi="Times New Roman" w:cs="Times New Roman"/>
          <w:bCs/>
          <w:color w:val="000000" w:themeColor="text1"/>
          <w:kern w:val="32"/>
          <w:sz w:val="30"/>
          <w:szCs w:val="30"/>
          <w:lang w:val="x-none" w:eastAsia="x-none"/>
        </w:rPr>
        <w:t>/20</w:t>
      </w:r>
      <w:r>
        <w:rPr>
          <w:rFonts w:ascii="Times New Roman" w:eastAsia="Times New Roman" w:hAnsi="Times New Roman" w:cs="Times New Roman"/>
          <w:bCs/>
          <w:color w:val="000000" w:themeColor="text1"/>
          <w:kern w:val="32"/>
          <w:sz w:val="30"/>
          <w:szCs w:val="30"/>
          <w:lang w:eastAsia="x-none"/>
        </w:rPr>
        <w:t>20</w:t>
      </w:r>
      <w:r w:rsidRPr="008A3A91">
        <w:rPr>
          <w:rFonts w:ascii="Times New Roman" w:eastAsia="Times New Roman" w:hAnsi="Times New Roman" w:cs="Times New Roman"/>
          <w:bCs/>
          <w:color w:val="000000" w:themeColor="text1"/>
          <w:kern w:val="32"/>
          <w:sz w:val="30"/>
          <w:szCs w:val="30"/>
          <w:lang w:val="be-BY"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учебный год</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w:t>
      </w:r>
      <w:r w:rsidRPr="008A3A91">
        <w:rPr>
          <w:rFonts w:ascii="Times New Roman" w:eastAsia="Times New Roman" w:hAnsi="Times New Roman" w:cs="Times New Roman"/>
          <w:bCs/>
          <w:color w:val="000000" w:themeColor="text1"/>
          <w:kern w:val="32"/>
          <w:sz w:val="30"/>
          <w:szCs w:val="30"/>
          <w:lang w:eastAsia="x-none"/>
        </w:rPr>
        <w:lastRenderedPageBreak/>
        <w:t xml:space="preserve">соответствии с </w:t>
      </w:r>
      <w:proofErr w:type="spellStart"/>
      <w:r w:rsidRPr="008A3A91">
        <w:rPr>
          <w:rFonts w:ascii="Times New Roman" w:eastAsia="Times New Roman" w:hAnsi="Times New Roman" w:cs="Times New Roman"/>
          <w:bCs/>
          <w:color w:val="000000" w:themeColor="text1"/>
          <w:kern w:val="32"/>
          <w:sz w:val="30"/>
          <w:szCs w:val="30"/>
          <w:lang w:eastAsia="x-none"/>
        </w:rPr>
        <w:t>обновленными</w:t>
      </w:r>
      <w:proofErr w:type="spellEnd"/>
      <w:r w:rsidRPr="008A3A91">
        <w:rPr>
          <w:rFonts w:ascii="Times New Roman" w:eastAsia="Times New Roman" w:hAnsi="Times New Roman" w:cs="Times New Roman"/>
          <w:bCs/>
          <w:color w:val="000000" w:themeColor="text1"/>
          <w:kern w:val="32"/>
          <w:sz w:val="30"/>
          <w:szCs w:val="30"/>
          <w:lang w:eastAsia="x-none"/>
        </w:rPr>
        <w:t xml:space="preserve"> учебными программами </w:t>
      </w:r>
      <w:r w:rsidRPr="008A3A91">
        <w:rPr>
          <w:rFonts w:ascii="Times New Roman" w:eastAsia="Times New Roman" w:hAnsi="Times New Roman" w:cs="Times New Roman"/>
          <w:bCs/>
          <w:color w:val="000000" w:themeColor="text1"/>
          <w:kern w:val="32"/>
          <w:sz w:val="30"/>
          <w:szCs w:val="30"/>
          <w:lang w:val="x-none" w:eastAsia="x-none"/>
        </w:rPr>
        <w:t>и др.)</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hyperlink r:id="rId12" w:history="1">
        <w:r w:rsidR="0040314D" w:rsidRPr="0040314D">
          <w:rPr>
            <w:rStyle w:val="a3"/>
            <w:rFonts w:ascii="Times New Roman" w:eastAsia="Times New Roman" w:hAnsi="Times New Roman" w:cs="Times New Roman"/>
            <w:bCs/>
            <w:i/>
            <w:kern w:val="32"/>
            <w:sz w:val="30"/>
            <w:szCs w:val="30"/>
            <w:lang w:val="x-none" w:eastAsia="x-none"/>
          </w:rPr>
          <w:t>https://adu.by/ru/homepage/obrazovatelnyj-protses-2019-2020-uchebnyj-god.html</w:t>
        </w:r>
      </w:hyperlink>
      <w:r w:rsidR="0040314D">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eastAsia="x-none"/>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sidRPr="00CB4CEA">
        <w:rPr>
          <w:rFonts w:ascii="Times New Roman" w:eastAsia="Times New Roman" w:hAnsi="Times New Roman" w:cs="Times New Roman"/>
          <w:bCs/>
          <w:color w:val="000000" w:themeColor="text1"/>
          <w:kern w:val="32"/>
          <w:sz w:val="30"/>
          <w:szCs w:val="30"/>
          <w:lang w:val="x-none" w:eastAsia="x-none"/>
        </w:rPr>
        <w:t>(</w:t>
      </w:r>
      <w:r w:rsidRPr="00CB4CEA">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CB4CEA">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eastAsia="x-none"/>
        </w:rPr>
        <w:t xml:space="preserve">вопросам организации </w:t>
      </w:r>
      <w:proofErr w:type="spellStart"/>
      <w:r w:rsidRPr="00CB4CEA">
        <w:rPr>
          <w:rFonts w:ascii="Times New Roman" w:eastAsia="Times New Roman" w:hAnsi="Times New Roman" w:cs="Times New Roman"/>
          <w:bCs/>
          <w:color w:val="000000" w:themeColor="text1"/>
          <w:kern w:val="32"/>
          <w:sz w:val="30"/>
          <w:szCs w:val="30"/>
          <w:lang w:val="x-none" w:eastAsia="x-none"/>
        </w:rPr>
        <w:t>допрофильной</w:t>
      </w:r>
      <w:proofErr w:type="spellEnd"/>
      <w:r w:rsidRPr="00CB4CEA">
        <w:rPr>
          <w:rFonts w:ascii="Times New Roman" w:eastAsia="Times New Roman" w:hAnsi="Times New Roman" w:cs="Times New Roman"/>
          <w:bCs/>
          <w:color w:val="000000" w:themeColor="text1"/>
          <w:kern w:val="32"/>
          <w:sz w:val="30"/>
          <w:szCs w:val="30"/>
          <w:lang w:val="x-none" w:eastAsia="x-none"/>
        </w:rPr>
        <w:t xml:space="preserve"> подготовки и профильного обучения)</w:t>
      </w:r>
      <w:r w:rsidRPr="00CB4CEA">
        <w:rPr>
          <w:rFonts w:ascii="Times New Roman" w:eastAsia="Times New Roman" w:hAnsi="Times New Roman" w:cs="Times New Roman"/>
          <w:bCs/>
          <w:color w:val="000000" w:themeColor="text1"/>
          <w:kern w:val="32"/>
          <w:sz w:val="30"/>
          <w:szCs w:val="30"/>
          <w:lang w:eastAsia="x-none"/>
        </w:rPr>
        <w:t xml:space="preserve">: </w:t>
      </w:r>
      <w:hyperlink r:id="rId13"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«Мероприятия» </w:t>
      </w:r>
      <w:r w:rsidRPr="00CB4CEA">
        <w:rPr>
          <w:rFonts w:ascii="Times New Roman" w:eastAsia="Times New Roman" w:hAnsi="Times New Roman" w:cs="Times New Roman"/>
          <w:bCs/>
          <w:color w:val="000000" w:themeColor="text1"/>
          <w:kern w:val="32"/>
          <w:sz w:val="30"/>
          <w:szCs w:val="30"/>
          <w:lang w:eastAsia="x-none"/>
        </w:rPr>
        <w:t>(в разделе представлена</w:t>
      </w:r>
      <w:r w:rsidRPr="00CB4CEA">
        <w:rPr>
          <w:rFonts w:ascii="Times New Roman" w:eastAsia="Times New Roman" w:hAnsi="Times New Roman" w:cs="Times New Roman"/>
          <w:bCs/>
          <w:i/>
          <w:color w:val="000000" w:themeColor="text1"/>
          <w:kern w:val="32"/>
          <w:sz w:val="30"/>
          <w:szCs w:val="30"/>
          <w:lang w:eastAsia="x-none"/>
        </w:rPr>
        <w:t xml:space="preserve"> </w:t>
      </w:r>
      <w:r w:rsidRPr="00CB4CEA">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C10929">
        <w:rPr>
          <w:rFonts w:ascii="Times New Roman" w:eastAsia="Times New Roman" w:hAnsi="Times New Roman" w:cs="Times New Roman"/>
          <w:bCs/>
          <w:color w:val="000000" w:themeColor="text1"/>
          <w:kern w:val="32"/>
          <w:sz w:val="30"/>
          <w:szCs w:val="30"/>
          <w:lang w:eastAsia="x-none"/>
        </w:rPr>
        <w:t xml:space="preserve"> </w:t>
      </w:r>
      <w:r w:rsidRPr="00C10929">
        <w:rPr>
          <w:rFonts w:ascii="Times New Roman" w:eastAsia="Times New Roman" w:hAnsi="Times New Roman" w:cs="Times New Roman"/>
          <w:bCs/>
          <w:color w:val="000000" w:themeColor="text1"/>
          <w:kern w:val="32"/>
          <w:sz w:val="30"/>
          <w:szCs w:val="30"/>
          <w:lang w:val="x-none" w:eastAsia="x-none"/>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val="x-none" w:eastAsia="x-none"/>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учащиеся</w:t>
      </w:r>
      <w:r w:rsidRPr="008A3A91">
        <w:rPr>
          <w:rFonts w:ascii="Times New Roman" w:eastAsia="Times New Roman" w:hAnsi="Times New Roman" w:cs="Times New Roman"/>
          <w:bCs/>
          <w:color w:val="000000" w:themeColor="text1"/>
          <w:kern w:val="32"/>
          <w:sz w:val="30"/>
          <w:szCs w:val="30"/>
          <w:lang w:eastAsia="x-none"/>
        </w:rPr>
        <w:t xml:space="preserve">): </w:t>
      </w:r>
      <w:hyperlink r:id="rId14"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val="x-none" w:eastAsia="x-none"/>
        </w:rPr>
        <w:t>«Пед</w:t>
      </w:r>
      <w:r w:rsidRPr="008A3A91">
        <w:rPr>
          <w:rFonts w:ascii="Times New Roman" w:eastAsia="Times New Roman" w:hAnsi="Times New Roman" w:cs="Times New Roman"/>
          <w:bCs/>
          <w:i/>
          <w:color w:val="000000" w:themeColor="text1"/>
          <w:kern w:val="32"/>
          <w:sz w:val="30"/>
          <w:szCs w:val="30"/>
          <w:lang w:eastAsia="x-none"/>
        </w:rPr>
        <w:t xml:space="preserve">агогическая </w:t>
      </w:r>
      <w:r w:rsidRPr="008A3A91">
        <w:rPr>
          <w:rFonts w:ascii="Times New Roman" w:eastAsia="Times New Roman" w:hAnsi="Times New Roman" w:cs="Times New Roman"/>
          <w:bCs/>
          <w:i/>
          <w:color w:val="000000" w:themeColor="text1"/>
          <w:kern w:val="32"/>
          <w:sz w:val="30"/>
          <w:szCs w:val="30"/>
          <w:lang w:val="x-none" w:eastAsia="x-none"/>
        </w:rPr>
        <w:t xml:space="preserve">мастерская»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eastAsia="x-none"/>
        </w:rPr>
        <w:t>видеоуроки</w:t>
      </w:r>
      <w:proofErr w:type="spellEnd"/>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учителей по разным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eastAsia="x-none"/>
        </w:rPr>
        <w:t>и другие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C21370">
          <w:rPr>
            <w:rStyle w:val="a3"/>
            <w:rFonts w:ascii="Times New Roman" w:eastAsia="Times New Roman" w:hAnsi="Times New Roman" w:cs="Times New Roman"/>
            <w:bCs/>
            <w:i/>
            <w:kern w:val="32"/>
            <w:sz w:val="30"/>
            <w:szCs w:val="30"/>
            <w:shd w:val="clear" w:color="auto" w:fill="FFFFFF"/>
            <w:lang w:val="x-none" w:eastAsia="x-none"/>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eastAsia="x-none"/>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val="x-none" w:eastAsia="x-none"/>
        </w:rPr>
        <w:t>«</w:t>
      </w:r>
      <w:r w:rsidRPr="00DA4413">
        <w:rPr>
          <w:rFonts w:ascii="Times New Roman" w:eastAsia="Times New Roman" w:hAnsi="Times New Roman" w:cs="Times New Roman"/>
          <w:bCs/>
          <w:i/>
          <w:color w:val="000000" w:themeColor="text1"/>
          <w:kern w:val="32"/>
          <w:sz w:val="30"/>
          <w:szCs w:val="30"/>
          <w:lang w:val="x-none" w:eastAsia="x-none"/>
        </w:rPr>
        <w:t>Электронное обучение</w:t>
      </w:r>
      <w:r w:rsidRPr="008A3A91">
        <w:rPr>
          <w:rFonts w:ascii="Times New Roman" w:eastAsia="Times New Roman" w:hAnsi="Times New Roman" w:cs="Times New Roman"/>
          <w:bCs/>
          <w:i/>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eastAsia="x-none"/>
        </w:rPr>
        <w:t>далее – ЭОР</w:t>
      </w:r>
      <w:r w:rsidRPr="008A3A91">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00633D04">
        <w:rPr>
          <w:rFonts w:ascii="Times New Roman" w:eastAsia="Times New Roman" w:hAnsi="Times New Roman" w:cs="Times New Roman"/>
          <w:bCs/>
          <w:i/>
          <w:color w:val="000000" w:themeColor="text1"/>
          <w:kern w:val="32"/>
          <w:sz w:val="30"/>
          <w:szCs w:val="30"/>
          <w:shd w:val="clear" w:color="auto" w:fill="FFFFFF"/>
          <w:lang w:eastAsia="x-none"/>
        </w:rPr>
        <w:t>я</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i/>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C21370">
          <w:rPr>
            <w:rFonts w:ascii="Times New Roman" w:eastAsia="Calibri" w:hAnsi="Times New Roman" w:cs="Times New Roman"/>
            <w:i/>
            <w:color w:val="0563C1"/>
            <w:sz w:val="30"/>
            <w:szCs w:val="30"/>
            <w:u w:val="single"/>
            <w:shd w:val="clear" w:color="auto" w:fill="FFFFFF"/>
          </w:rPr>
          <w:t>http://e-asveta.adu.by</w:t>
        </w:r>
      </w:hyperlink>
      <w:r w:rsidRPr="0040314D">
        <w:rPr>
          <w:rFonts w:ascii="Times New Roman" w:eastAsia="Times New Roman" w:hAnsi="Times New Roman" w:cs="Times New Roman"/>
          <w:bCs/>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w:t>
      </w:r>
      <w:proofErr w:type="spellEnd"/>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по сопровождению интернет-олимпиад,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val="x-none" w:eastAsia="x-none"/>
        </w:rPr>
        <w:t>«Электронн</w:t>
      </w:r>
      <w:r w:rsidR="00497065" w:rsidRPr="00497065">
        <w:rPr>
          <w:rFonts w:ascii="Times New Roman" w:eastAsia="Times New Roman" w:hAnsi="Times New Roman" w:cs="Times New Roman"/>
          <w:bCs/>
          <w:i/>
          <w:color w:val="000000" w:themeColor="text1"/>
          <w:kern w:val="32"/>
          <w:sz w:val="30"/>
          <w:szCs w:val="30"/>
          <w:lang w:eastAsia="x-none"/>
        </w:rPr>
        <w:t>ая библиотека</w:t>
      </w:r>
      <w:r w:rsidRPr="00497065">
        <w:rPr>
          <w:rFonts w:ascii="Times New Roman" w:eastAsia="Times New Roman" w:hAnsi="Times New Roman" w:cs="Times New Roman"/>
          <w:bCs/>
          <w:i/>
          <w:color w:val="000000" w:themeColor="text1"/>
          <w:kern w:val="32"/>
          <w:sz w:val="30"/>
          <w:szCs w:val="30"/>
          <w:lang w:val="x-none" w:eastAsia="x-none"/>
        </w:rPr>
        <w:t xml:space="preserve">» </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49706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 </w:t>
      </w:r>
      <w:hyperlink r:id="rId19"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C94B9A"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eastAsia="x-none"/>
        </w:rPr>
        <w:t xml:space="preserve"> </w:t>
      </w:r>
      <w:r w:rsidR="00F00E71" w:rsidRPr="008A3A91">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sidR="00F00E71"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proofErr w:type="spellStart"/>
      <w:r w:rsidR="00F00E71" w:rsidRPr="008A3A91">
        <w:rPr>
          <w:rFonts w:ascii="Times New Roman" w:eastAsia="Times New Roman" w:hAnsi="Times New Roman" w:cs="Times New Roman"/>
          <w:bCs/>
          <w:color w:val="000000" w:themeColor="text1"/>
          <w:kern w:val="32"/>
          <w:sz w:val="30"/>
          <w:szCs w:val="30"/>
          <w:lang w:eastAsia="x-none"/>
        </w:rPr>
        <w:t>обновленные</w:t>
      </w:r>
      <w:proofErr w:type="spellEnd"/>
      <w:r w:rsidR="00F00E71" w:rsidRPr="008A3A91">
        <w:rPr>
          <w:rFonts w:ascii="Times New Roman" w:eastAsia="Times New Roman" w:hAnsi="Times New Roman" w:cs="Times New Roman"/>
          <w:bCs/>
          <w:color w:val="000000" w:themeColor="text1"/>
          <w:kern w:val="32"/>
          <w:sz w:val="30"/>
          <w:szCs w:val="30"/>
          <w:lang w:eastAsia="x-none"/>
        </w:rPr>
        <w:t xml:space="preserve"> учебные программы для учреждений общего среднего образования): </w:t>
      </w:r>
      <w:hyperlink r:id="rId20" w:history="1">
        <w:r w:rsidR="00F00E71" w:rsidRPr="00C21370">
          <w:rPr>
            <w:rStyle w:val="a3"/>
            <w:rFonts w:ascii="Times New Roman" w:eastAsia="Times New Roman" w:hAnsi="Times New Roman" w:cs="Times New Roman"/>
            <w:bCs/>
            <w:i/>
            <w:kern w:val="32"/>
            <w:sz w:val="30"/>
            <w:szCs w:val="30"/>
            <w:lang w:eastAsia="x-none"/>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eastAsia="x-none"/>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С предложениями и замечаниями по содержанию </w:t>
      </w:r>
      <w:proofErr w:type="spellStart"/>
      <w:r w:rsidRPr="008A3A91">
        <w:rPr>
          <w:rFonts w:ascii="Times New Roman" w:eastAsia="Times New Roman" w:hAnsi="Times New Roman" w:cs="Times New Roman"/>
          <w:bCs/>
          <w:color w:val="000000" w:themeColor="text1"/>
          <w:kern w:val="32"/>
          <w:sz w:val="30"/>
          <w:szCs w:val="30"/>
          <w:lang w:eastAsia="x-none"/>
        </w:rPr>
        <w:t>обновленных</w:t>
      </w:r>
      <w:proofErr w:type="spellEnd"/>
      <w:r w:rsidRPr="008A3A91">
        <w:rPr>
          <w:rFonts w:ascii="Times New Roman" w:eastAsia="Times New Roman" w:hAnsi="Times New Roman" w:cs="Times New Roman"/>
          <w:bCs/>
          <w:color w:val="000000" w:themeColor="text1"/>
          <w:kern w:val="32"/>
          <w:sz w:val="30"/>
          <w:szCs w:val="30"/>
          <w:lang w:eastAsia="x-none"/>
        </w:rPr>
        <w:t xml:space="preserve"> учебных программ и новых учебных пособий можно обращаться на </w:t>
      </w:r>
      <w:proofErr w:type="spellStart"/>
      <w:r w:rsidRPr="008A3A91">
        <w:rPr>
          <w:rFonts w:ascii="Times New Roman" w:eastAsia="Times New Roman" w:hAnsi="Times New Roman" w:cs="Times New Roman"/>
          <w:bCs/>
          <w:color w:val="000000" w:themeColor="text1"/>
          <w:kern w:val="32"/>
          <w:sz w:val="30"/>
          <w:szCs w:val="30"/>
          <w:lang w:eastAsia="x-none"/>
        </w:rPr>
        <w:t>инфолинию</w:t>
      </w:r>
      <w:proofErr w:type="spellEnd"/>
      <w:r w:rsidRPr="008A3A91">
        <w:rPr>
          <w:rFonts w:ascii="Times New Roman" w:eastAsia="Times New Roman" w:hAnsi="Times New Roman" w:cs="Times New Roman"/>
          <w:bCs/>
          <w:color w:val="000000" w:themeColor="text1"/>
          <w:kern w:val="32"/>
          <w:sz w:val="30"/>
          <w:szCs w:val="30"/>
          <w:lang w:eastAsia="x-none"/>
        </w:rPr>
        <w:t xml:space="preserve"> портала</w:t>
      </w:r>
      <w:r w:rsidR="004C6EDD">
        <w:rPr>
          <w:rFonts w:ascii="Times New Roman" w:eastAsia="Times New Roman" w:hAnsi="Times New Roman" w:cs="Times New Roman"/>
          <w:bCs/>
          <w:color w:val="000000" w:themeColor="text1"/>
          <w:kern w:val="32"/>
          <w:sz w:val="30"/>
          <w:szCs w:val="30"/>
          <w:lang w:eastAsia="x-none"/>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w:t>
      </w:r>
      <w:proofErr w:type="spellStart"/>
      <w:r w:rsidRPr="008A3A91">
        <w:rPr>
          <w:rFonts w:ascii="Times New Roman" w:eastAsia="Times New Roman" w:hAnsi="Times New Roman" w:cs="Times New Roman"/>
          <w:bCs/>
          <w:color w:val="000000" w:themeColor="text1"/>
          <w:kern w:val="32"/>
          <w:sz w:val="30"/>
          <w:szCs w:val="30"/>
          <w:lang w:eastAsia="x-none"/>
        </w:rPr>
        <w:t>молодежи</w:t>
      </w:r>
      <w:proofErr w:type="spellEnd"/>
      <w:r w:rsidRPr="008A3A91">
        <w:rPr>
          <w:rFonts w:ascii="Times New Roman" w:eastAsia="Times New Roman" w:hAnsi="Times New Roman" w:cs="Times New Roman"/>
          <w:bCs/>
          <w:color w:val="000000" w:themeColor="text1"/>
          <w:kern w:val="32"/>
          <w:sz w:val="30"/>
          <w:szCs w:val="30"/>
          <w:lang w:eastAsia="x-none"/>
        </w:rPr>
        <w:t xml:space="preserve">, типовые программы дополнительного образования детей и </w:t>
      </w:r>
      <w:proofErr w:type="spellStart"/>
      <w:r w:rsidRPr="008A3A91">
        <w:rPr>
          <w:rFonts w:ascii="Times New Roman" w:eastAsia="Times New Roman" w:hAnsi="Times New Roman" w:cs="Times New Roman"/>
          <w:bCs/>
          <w:color w:val="000000" w:themeColor="text1"/>
          <w:kern w:val="32"/>
          <w:sz w:val="30"/>
          <w:szCs w:val="30"/>
          <w:lang w:eastAsia="x-none"/>
        </w:rPr>
        <w:t>молодежи</w:t>
      </w:r>
      <w:proofErr w:type="spellEnd"/>
      <w:r w:rsidRPr="008A3A91">
        <w:rPr>
          <w:rFonts w:ascii="Times New Roman" w:eastAsia="Times New Roman" w:hAnsi="Times New Roman" w:cs="Times New Roman"/>
          <w:bCs/>
          <w:color w:val="000000" w:themeColor="text1"/>
          <w:kern w:val="32"/>
          <w:sz w:val="30"/>
          <w:szCs w:val="30"/>
          <w:lang w:eastAsia="x-none"/>
        </w:rPr>
        <w:t xml:space="preserve">, статьи по </w:t>
      </w:r>
      <w:r w:rsidRPr="008A3A91">
        <w:rPr>
          <w:rFonts w:ascii="Times New Roman" w:eastAsia="Times New Roman" w:hAnsi="Times New Roman" w:cs="Times New Roman"/>
          <w:bCs/>
          <w:color w:val="000000" w:themeColor="text1"/>
          <w:kern w:val="32"/>
          <w:sz w:val="30"/>
          <w:szCs w:val="30"/>
          <w:lang w:eastAsia="x-none"/>
        </w:rPr>
        <w:lastRenderedPageBreak/>
        <w:t xml:space="preserve">теории и практике воспитания): </w:t>
      </w:r>
      <w:hyperlink r:id="rId22"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eastAsia="x-none"/>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
          <w:bCs/>
          <w:i/>
          <w:color w:val="000000" w:themeColor="text1"/>
          <w:sz w:val="30"/>
          <w:szCs w:val="30"/>
          <w:lang w:val="x-none"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
          <w:bCs/>
          <w:i/>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val="x-none"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val="x-none"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ED7CA4">
        <w:rPr>
          <w:rFonts w:ascii="Times New Roman" w:eastAsia="Times New Roman" w:hAnsi="Times New Roman" w:cs="Times New Roman"/>
          <w:iCs/>
          <w:sz w:val="30"/>
          <w:szCs w:val="30"/>
          <w:lang w:val="x-none" w:eastAsia="ru-RU"/>
        </w:rPr>
        <w:t xml:space="preserve"> </w:t>
      </w:r>
      <w:r w:rsidRPr="008A3A91">
        <w:rPr>
          <w:rFonts w:ascii="Times New Roman" w:eastAsia="Times New Roman" w:hAnsi="Times New Roman" w:cs="Times New Roman"/>
          <w:bCs/>
          <w:color w:val="000000" w:themeColor="text1"/>
          <w:sz w:val="30"/>
          <w:szCs w:val="30"/>
          <w:lang w:val="x-none" w:eastAsia="ru-RU"/>
        </w:rPr>
        <w:t>«</w:t>
      </w:r>
      <w:r w:rsidRPr="008A3A91">
        <w:rPr>
          <w:rFonts w:ascii="Times New Roman" w:eastAsia="Times New Roman" w:hAnsi="Times New Roman" w:cs="Times New Roman"/>
          <w:bCs/>
          <w:color w:val="000000" w:themeColor="text1"/>
          <w:sz w:val="30"/>
          <w:szCs w:val="30"/>
          <w:lang w:val="be-BY" w:eastAsia="ru-RU"/>
        </w:rPr>
        <w:t xml:space="preserve">Аб </w:t>
      </w:r>
      <w:proofErr w:type="spellStart"/>
      <w:r w:rsidRPr="008A3A91">
        <w:rPr>
          <w:rFonts w:ascii="Times New Roman" w:eastAsia="Times New Roman" w:hAnsi="Times New Roman" w:cs="Times New Roman"/>
          <w:bCs/>
          <w:color w:val="000000" w:themeColor="text1"/>
          <w:sz w:val="30"/>
          <w:szCs w:val="30"/>
          <w:lang w:val="x-none" w:eastAsia="ru-RU"/>
        </w:rPr>
        <w:t>тыпавы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вучэбны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val="x-none" w:eastAsia="ru-RU"/>
        </w:rPr>
        <w:t xml:space="preserve"> план</w:t>
      </w:r>
      <w:r w:rsidR="000A2D31">
        <w:rPr>
          <w:rFonts w:ascii="Times New Roman" w:eastAsia="Times New Roman" w:hAnsi="Times New Roman" w:cs="Times New Roman"/>
          <w:bCs/>
          <w:color w:val="000000" w:themeColor="text1"/>
          <w:sz w:val="30"/>
          <w:szCs w:val="30"/>
          <w:lang w:eastAsia="ru-RU"/>
        </w:rPr>
        <w:t>ах</w:t>
      </w:r>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агульнай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сярэдняй</w:t>
      </w:r>
      <w:proofErr w:type="spellEnd"/>
      <w:r w:rsidRPr="008A3A91">
        <w:rPr>
          <w:rFonts w:ascii="Times New Roman" w:eastAsia="Times New Roman" w:hAnsi="Times New Roman" w:cs="Times New Roman"/>
          <w:bCs/>
          <w:color w:val="000000" w:themeColor="text1"/>
          <w:sz w:val="30"/>
          <w:szCs w:val="30"/>
          <w:lang w:val="x-none" w:eastAsia="ru-RU"/>
        </w:rPr>
        <w:t xml:space="preserve"> </w:t>
      </w:r>
      <w:proofErr w:type="spellStart"/>
      <w:r w:rsidRPr="008A3A91">
        <w:rPr>
          <w:rFonts w:ascii="Times New Roman" w:eastAsia="Times New Roman" w:hAnsi="Times New Roman" w:cs="Times New Roman"/>
          <w:bCs/>
          <w:color w:val="000000" w:themeColor="text1"/>
          <w:sz w:val="30"/>
          <w:szCs w:val="30"/>
          <w:lang w:val="x-none" w:eastAsia="ru-RU"/>
        </w:rPr>
        <w:t>адукацыі</w:t>
      </w:r>
      <w:proofErr w:type="spellEnd"/>
      <w:r w:rsidRPr="008A3A91">
        <w:rPr>
          <w:rFonts w:ascii="Times New Roman" w:eastAsia="Times New Roman" w:hAnsi="Times New Roman" w:cs="Times New Roman"/>
          <w:bCs/>
          <w:color w:val="000000" w:themeColor="text1"/>
          <w:sz w:val="30"/>
          <w:szCs w:val="30"/>
          <w:lang w:val="x-none" w:eastAsia="ru-RU"/>
        </w:rPr>
        <w:t xml:space="preserve">» </w:t>
      </w:r>
      <w:r w:rsidRPr="006F18BA">
        <w:rPr>
          <w:rFonts w:ascii="Times New Roman" w:eastAsia="Calibri" w:hAnsi="Times New Roman" w:cs="Times New Roman"/>
          <w:i/>
          <w:sz w:val="30"/>
          <w:szCs w:val="30"/>
        </w:rPr>
        <w:t>(</w:t>
      </w:r>
      <w:hyperlink r:id="rId23"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4" w:history="1">
        <w:r w:rsidR="00A42FCB">
          <w:rPr>
            <w:rStyle w:val="a3"/>
            <w:rFonts w:ascii="Times New Roman" w:eastAsia="Calibri" w:hAnsi="Times New Roman" w:cs="Times New Roman"/>
            <w:i/>
            <w:sz w:val="30"/>
            <w:szCs w:val="30"/>
            <w:shd w:val="clear" w:color="auto" w:fill="FFFFFF"/>
          </w:rPr>
          <w:t>www.adu.by/ Образовательный процесс. 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eastAsia="x-none"/>
        </w:rPr>
        <w:t>.</w:t>
      </w:r>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5"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6"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7"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251FAA">
        <w:rPr>
          <w:rFonts w:ascii="Times New Roman" w:eastAsia="Calibri" w:hAnsi="Times New Roman" w:cs="Times New Roman"/>
          <w:sz w:val="30"/>
          <w:szCs w:val="30"/>
        </w:rPr>
        <w:t xml:space="preserve"> </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w:t>
      </w:r>
      <w:proofErr w:type="spellStart"/>
      <w:r w:rsidRPr="008A3A91">
        <w:rPr>
          <w:rFonts w:ascii="Times New Roman" w:eastAsia="Calibri" w:hAnsi="Times New Roman" w:cs="Times New Roman"/>
          <w:color w:val="000000" w:themeColor="text1"/>
          <w:sz w:val="30"/>
          <w:szCs w:val="30"/>
        </w:rPr>
        <w:t>размещен</w:t>
      </w:r>
      <w:proofErr w:type="spellEnd"/>
      <w:r w:rsidRPr="008A3A91">
        <w:rPr>
          <w:rFonts w:ascii="Times New Roman" w:eastAsia="Calibri" w:hAnsi="Times New Roman" w:cs="Times New Roman"/>
          <w:color w:val="000000" w:themeColor="text1"/>
          <w:sz w:val="30"/>
          <w:szCs w:val="30"/>
        </w:rPr>
        <w:t xml:space="preserve">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8"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29"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30"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Times New Roman" w:hAnsi="Times New Roman" w:cs="Times New Roman"/>
          <w:bCs/>
          <w:i/>
          <w:color w:val="000000" w:themeColor="text1"/>
          <w:kern w:val="32"/>
          <w:sz w:val="30"/>
          <w:szCs w:val="30"/>
          <w:lang w:val="x-none" w:eastAsia="ru-RU"/>
        </w:rPr>
        <w:t xml:space="preserve"> </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w:t>
      </w:r>
      <w:proofErr w:type="spellStart"/>
      <w:r w:rsidRPr="008A3A91">
        <w:rPr>
          <w:rFonts w:ascii="Times New Roman" w:eastAsia="Calibri" w:hAnsi="Times New Roman" w:cs="Times New Roman"/>
          <w:color w:val="000000" w:themeColor="text1"/>
          <w:sz w:val="30"/>
          <w:szCs w:val="30"/>
        </w:rPr>
        <w:t>обновленными</w:t>
      </w:r>
      <w:proofErr w:type="spellEnd"/>
      <w:r w:rsidRPr="008A3A91">
        <w:rPr>
          <w:rFonts w:ascii="Times New Roman" w:eastAsia="Calibri" w:hAnsi="Times New Roman" w:cs="Times New Roman"/>
          <w:color w:val="000000" w:themeColor="text1"/>
          <w:sz w:val="30"/>
          <w:szCs w:val="30"/>
        </w:rPr>
        <w:t xml:space="preserve"> учебными программами, но не представлены </w:t>
      </w:r>
      <w:r w:rsidRPr="008A3A91">
        <w:rPr>
          <w:rFonts w:ascii="Times New Roman" w:eastAsia="Calibri" w:hAnsi="Times New Roman" w:cs="Times New Roman"/>
          <w:color w:val="000000" w:themeColor="text1"/>
          <w:sz w:val="30"/>
          <w:szCs w:val="30"/>
        </w:rPr>
        <w:lastRenderedPageBreak/>
        <w:t>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31"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2"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3"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w:t>
      </w:r>
      <w:proofErr w:type="spellStart"/>
      <w:r w:rsidRPr="008A3A91">
        <w:rPr>
          <w:rFonts w:ascii="Times New Roman" w:eastAsia="Calibri" w:hAnsi="Times New Roman" w:cs="Times New Roman"/>
          <w:color w:val="000000" w:themeColor="text1"/>
          <w:sz w:val="30"/>
          <w:szCs w:val="30"/>
        </w:rPr>
        <w:t>учетом</w:t>
      </w:r>
      <w:proofErr w:type="spellEnd"/>
      <w:r w:rsidRPr="008A3A91">
        <w:rPr>
          <w:rFonts w:ascii="Times New Roman" w:eastAsia="Calibri" w:hAnsi="Times New Roman" w:cs="Times New Roman"/>
          <w:color w:val="000000" w:themeColor="text1"/>
          <w:sz w:val="30"/>
          <w:szCs w:val="30"/>
        </w:rPr>
        <w:t xml:space="preserve"> рекомендаций, </w:t>
      </w:r>
      <w:proofErr w:type="spellStart"/>
      <w:r w:rsidRPr="008A3A91">
        <w:rPr>
          <w:rFonts w:ascii="Times New Roman" w:eastAsia="Calibri" w:hAnsi="Times New Roman" w:cs="Times New Roman"/>
          <w:color w:val="000000" w:themeColor="text1"/>
          <w:sz w:val="30"/>
          <w:szCs w:val="30"/>
        </w:rPr>
        <w:t>размещенных</w:t>
      </w:r>
      <w:proofErr w:type="spellEnd"/>
      <w:r w:rsidRPr="008A3A91">
        <w:rPr>
          <w:rFonts w:ascii="Times New Roman" w:eastAsia="Calibri" w:hAnsi="Times New Roman" w:cs="Times New Roman"/>
          <w:color w:val="000000" w:themeColor="text1"/>
          <w:sz w:val="30"/>
          <w:szCs w:val="30"/>
        </w:rPr>
        <w:t xml:space="preserve">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4"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5"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6"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7"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8"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9"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40"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1"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2"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Основные виды контроля осуществляются в устной, письменной, практической формах и в их сочетании. Выбор формы контроля зависит от возрастных и инди</w:t>
      </w:r>
      <w:r>
        <w:rPr>
          <w:rFonts w:ascii="Times New Roman" w:eastAsia="Calibri" w:hAnsi="Times New Roman" w:cs="Times New Roman"/>
          <w:color w:val="000000" w:themeColor="text1"/>
          <w:sz w:val="30"/>
          <w:szCs w:val="30"/>
        </w:rPr>
        <w:t>видуальных особенностей</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r>
        <w:rPr>
          <w:rFonts w:ascii="Times New Roman" w:eastAsia="Calibri" w:hAnsi="Times New Roman" w:cs="Times New Roman"/>
          <w:sz w:val="30"/>
          <w:szCs w:val="30"/>
        </w:rPr>
        <w:t xml:space="preserve"> </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w:t>
      </w:r>
      <w:r>
        <w:rPr>
          <w:rFonts w:ascii="Times New Roman" w:eastAsia="Calibri" w:hAnsi="Times New Roman" w:cs="Times New Roman"/>
          <w:sz w:val="30"/>
          <w:szCs w:val="30"/>
        </w:rPr>
        <w:lastRenderedPageBreak/>
        <w:t xml:space="preserve">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w:t>
      </w:r>
      <w:proofErr w:type="spellStart"/>
      <w:r w:rsidRPr="008A3A91">
        <w:rPr>
          <w:rFonts w:ascii="Times New Roman" w:eastAsia="Calibri" w:hAnsi="Times New Roman" w:cs="Times New Roman"/>
          <w:color w:val="000000" w:themeColor="text1"/>
          <w:sz w:val="30"/>
          <w:szCs w:val="30"/>
        </w:rPr>
        <w:t>утвержденным</w:t>
      </w:r>
      <w:proofErr w:type="spellEnd"/>
      <w:r w:rsidRPr="008A3A91">
        <w:rPr>
          <w:rFonts w:ascii="Times New Roman" w:eastAsia="Calibri" w:hAnsi="Times New Roman" w:cs="Times New Roman"/>
          <w:color w:val="000000" w:themeColor="text1"/>
          <w:sz w:val="30"/>
          <w:szCs w:val="30"/>
        </w:rPr>
        <w:t xml:space="preserve">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8A3A91">
        <w:rPr>
          <w:rFonts w:ascii="Times New Roman" w:eastAsia="Times New Roman" w:hAnsi="Times New Roman" w:cs="Times New Roman"/>
          <w:color w:val="000000"/>
          <w:sz w:val="30"/>
          <w:szCs w:val="30"/>
          <w:lang w:val="be-BY" w:eastAsia="ru-RU"/>
        </w:rPr>
        <w:t xml:space="preserve">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3" w:history="1">
        <w:r w:rsidRPr="001012B2">
          <w:rPr>
            <w:rStyle w:val="a3"/>
            <w:rFonts w:ascii="Times New Roman" w:hAnsi="Times New Roman" w:cs="Times New Roman"/>
            <w:i/>
            <w:sz w:val="30"/>
            <w:szCs w:val="30"/>
          </w:rPr>
          <w:t>http://e-vedy.adu.by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w:t>
      </w:r>
      <w:r w:rsidRPr="008A3A91">
        <w:rPr>
          <w:rFonts w:ascii="Times New Roman" w:eastAsia="Times New Roman" w:hAnsi="Times New Roman" w:cs="Times New Roman"/>
          <w:bCs/>
          <w:sz w:val="30"/>
          <w:szCs w:val="30"/>
          <w:lang w:eastAsia="ru-RU"/>
        </w:rPr>
        <w:lastRenderedPageBreak/>
        <w:t xml:space="preserve">Образование. Интернет» </w:t>
      </w:r>
      <w:r w:rsidRPr="001012B2">
        <w:rPr>
          <w:rStyle w:val="a3"/>
          <w:rFonts w:ascii="Times New Roman" w:hAnsi="Times New Roman" w:cs="Times New Roman"/>
          <w:i/>
          <w:sz w:val="30"/>
          <w:szCs w:val="30"/>
        </w:rPr>
        <w:t>(</w:t>
      </w:r>
      <w:hyperlink r:id="rId44"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8A3A91">
        <w:rPr>
          <w:rFonts w:ascii="Times New Roman" w:eastAsia="Calibri" w:hAnsi="Times New Roman" w:cs="Times New Roman"/>
          <w:b/>
          <w:color w:val="000000" w:themeColor="text1"/>
          <w:sz w:val="30"/>
          <w:szCs w:val="30"/>
        </w:rPr>
        <w:t xml:space="preserve"> </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5"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6"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7"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w:t>
      </w:r>
      <w:proofErr w:type="spellStart"/>
      <w:r w:rsidRPr="008A3A91">
        <w:rPr>
          <w:rFonts w:ascii="Times New Roman" w:eastAsia="Times New Roman" w:hAnsi="Times New Roman" w:cs="Times New Roman"/>
          <w:color w:val="000000" w:themeColor="text1"/>
          <w:sz w:val="30"/>
          <w:szCs w:val="30"/>
          <w:lang w:eastAsia="ru-RU"/>
        </w:rPr>
        <w:t>размещен</w:t>
      </w:r>
      <w:proofErr w:type="spellEnd"/>
      <w:r w:rsidRPr="008A3A91">
        <w:rPr>
          <w:rFonts w:ascii="Times New Roman" w:eastAsia="Times New Roman" w:hAnsi="Times New Roman" w:cs="Times New Roman"/>
          <w:color w:val="000000" w:themeColor="text1"/>
          <w:sz w:val="30"/>
          <w:szCs w:val="30"/>
          <w:lang w:eastAsia="ru-RU"/>
        </w:rPr>
        <w:t xml:space="preserve"> на национальном образовательном портале </w:t>
      </w:r>
      <w:proofErr w:type="spellStart"/>
      <w:r w:rsidR="009E68C7" w:rsidRPr="008A3A91">
        <w:rPr>
          <w:rFonts w:ascii="Times New Roman" w:eastAsia="Calibri" w:hAnsi="Times New Roman" w:cs="Times New Roman"/>
          <w:color w:val="000000" w:themeColor="text1"/>
          <w:sz w:val="30"/>
          <w:szCs w:val="30"/>
        </w:rPr>
        <w:t>портале</w:t>
      </w:r>
      <w:proofErr w:type="spellEnd"/>
      <w:r w:rsidR="009E68C7" w:rsidRPr="008A3A91">
        <w:rPr>
          <w:rFonts w:ascii="Times New Roman" w:eastAsia="Calibri" w:hAnsi="Times New Roman" w:cs="Times New Roman"/>
          <w:color w:val="000000" w:themeColor="text1"/>
          <w:sz w:val="30"/>
          <w:szCs w:val="30"/>
        </w:rPr>
        <w:t xml:space="preserve"> </w:t>
      </w:r>
      <w:r w:rsidR="009E68C7" w:rsidRPr="001012B2">
        <w:rPr>
          <w:rStyle w:val="a3"/>
          <w:rFonts w:ascii="Times New Roman" w:eastAsia="Calibri" w:hAnsi="Times New Roman" w:cs="Times New Roman"/>
          <w:i/>
          <w:sz w:val="30"/>
          <w:szCs w:val="30"/>
          <w:shd w:val="clear" w:color="auto" w:fill="FFFFFF"/>
        </w:rPr>
        <w:t>(</w:t>
      </w:r>
      <w:hyperlink r:id="rId48"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://www.adu.by</w:t>
        </w:r>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9"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50"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w:t>
      </w:r>
      <w:proofErr w:type="spellStart"/>
      <w:r w:rsidRPr="00890A2D">
        <w:rPr>
          <w:rFonts w:ascii="Times New Roman" w:eastAsia="Calibri" w:hAnsi="Times New Roman" w:cs="Times New Roman"/>
          <w:color w:val="000000" w:themeColor="text1"/>
          <w:sz w:val="30"/>
          <w:szCs w:val="30"/>
        </w:rPr>
        <w:t>утвержденного</w:t>
      </w:r>
      <w:proofErr w:type="spellEnd"/>
      <w:r w:rsidRPr="00890A2D">
        <w:rPr>
          <w:rFonts w:ascii="Times New Roman" w:eastAsia="Calibri" w:hAnsi="Times New Roman" w:cs="Times New Roman"/>
          <w:color w:val="000000" w:themeColor="text1"/>
          <w:sz w:val="30"/>
          <w:szCs w:val="30"/>
        </w:rPr>
        <w:t xml:space="preserve">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51"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2"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3"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4"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5"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6"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xml:space="preserve">). Они включают осуществление планирования по учебному предмету и ведение плановой и </w:t>
      </w:r>
      <w:proofErr w:type="spellStart"/>
      <w:r w:rsidRPr="00890A2D">
        <w:rPr>
          <w:rFonts w:ascii="Times New Roman" w:eastAsia="Calibri" w:hAnsi="Times New Roman" w:cs="Times New Roman"/>
          <w:color w:val="000000" w:themeColor="text1"/>
          <w:sz w:val="30"/>
          <w:szCs w:val="30"/>
        </w:rPr>
        <w:t>учетно-отчетной</w:t>
      </w:r>
      <w:proofErr w:type="spellEnd"/>
      <w:r w:rsidRPr="00890A2D">
        <w:rPr>
          <w:rFonts w:ascii="Times New Roman" w:eastAsia="Calibri" w:hAnsi="Times New Roman" w:cs="Times New Roman"/>
          <w:color w:val="000000" w:themeColor="text1"/>
          <w:sz w:val="30"/>
          <w:szCs w:val="30"/>
        </w:rPr>
        <w:t xml:space="preserve">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Pr="008A3A91">
        <w:rPr>
          <w:rFonts w:ascii="Times New Roman" w:eastAsia="Calibri" w:hAnsi="Times New Roman" w:cs="Times New Roman"/>
          <w:sz w:val="30"/>
          <w:szCs w:val="30"/>
        </w:rPr>
        <w:t xml:space="preserve"> </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w:t>
      </w:r>
      <w:proofErr w:type="spellStart"/>
      <w:r w:rsidRPr="008A3A91">
        <w:rPr>
          <w:rFonts w:ascii="Times New Roman" w:eastAsia="Calibri" w:hAnsi="Times New Roman" w:cs="Times New Roman"/>
          <w:sz w:val="30"/>
          <w:szCs w:val="30"/>
        </w:rPr>
        <w:t>учетом</w:t>
      </w:r>
      <w:proofErr w:type="spellEnd"/>
      <w:r w:rsidRPr="008A3A91">
        <w:rPr>
          <w:rFonts w:ascii="Times New Roman" w:eastAsia="Calibri" w:hAnsi="Times New Roman" w:cs="Times New Roman"/>
          <w:sz w:val="30"/>
          <w:szCs w:val="30"/>
        </w:rPr>
        <w:t xml:space="preserve"> времени, </w:t>
      </w:r>
      <w:proofErr w:type="spellStart"/>
      <w:r w:rsidRPr="008A3A91">
        <w:rPr>
          <w:rFonts w:ascii="Times New Roman" w:eastAsia="Calibri" w:hAnsi="Times New Roman" w:cs="Times New Roman"/>
          <w:sz w:val="30"/>
          <w:szCs w:val="30"/>
        </w:rPr>
        <w:t>отведенного</w:t>
      </w:r>
      <w:proofErr w:type="spellEnd"/>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w:t>
      </w:r>
      <w:proofErr w:type="spellStart"/>
      <w:r w:rsidRPr="008A3A91">
        <w:rPr>
          <w:rFonts w:ascii="Times New Roman" w:eastAsia="Calibri" w:hAnsi="Times New Roman" w:cs="Times New Roman"/>
          <w:sz w:val="30"/>
          <w:szCs w:val="30"/>
        </w:rPr>
        <w:t>отведенных</w:t>
      </w:r>
      <w:proofErr w:type="spellEnd"/>
      <w:r w:rsidRPr="008A3A91">
        <w:rPr>
          <w:rFonts w:ascii="Times New Roman" w:eastAsia="Calibri" w:hAnsi="Times New Roman" w:cs="Times New Roman"/>
          <w:sz w:val="30"/>
          <w:szCs w:val="30"/>
        </w:rPr>
        <w:t xml:space="preserve">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w:t>
      </w:r>
      <w:proofErr w:type="spellStart"/>
      <w:r w:rsidRPr="008A3A91">
        <w:rPr>
          <w:rFonts w:ascii="Times New Roman" w:eastAsia="Calibri" w:hAnsi="Times New Roman" w:cs="Times New Roman"/>
          <w:color w:val="000000" w:themeColor="text1"/>
          <w:sz w:val="30"/>
          <w:szCs w:val="30"/>
          <w:lang w:eastAsia="ru-RU"/>
        </w:rPr>
        <w:t>определенные</w:t>
      </w:r>
      <w:proofErr w:type="spellEnd"/>
      <w:r w:rsidRPr="008A3A91">
        <w:rPr>
          <w:rFonts w:ascii="Times New Roman" w:eastAsia="Calibri" w:hAnsi="Times New Roman" w:cs="Times New Roman"/>
          <w:color w:val="000000" w:themeColor="text1"/>
          <w:sz w:val="30"/>
          <w:szCs w:val="30"/>
          <w:lang w:eastAsia="ru-RU"/>
        </w:rPr>
        <w:t xml:space="preserve">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При определении домашнего задания в поурочном планировании</w:t>
      </w:r>
      <w:r w:rsidRPr="008A3A91">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color w:val="000000" w:themeColor="text1"/>
          <w:sz w:val="30"/>
          <w:szCs w:val="30"/>
        </w:rPr>
        <w:t>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своен на учебных занятиях.</w:t>
      </w:r>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w:t>
      </w:r>
      <w:r w:rsidRPr="00251FAA">
        <w:rPr>
          <w:rFonts w:ascii="Times New Roman" w:eastAsia="Calibri" w:hAnsi="Times New Roman" w:cs="Times New Roman"/>
          <w:b/>
          <w:color w:val="000000" w:themeColor="text1"/>
          <w:sz w:val="30"/>
          <w:szCs w:val="30"/>
        </w:rPr>
        <w:t xml:space="preserve"> </w:t>
      </w:r>
      <w:r w:rsidR="00251FAA" w:rsidRPr="00251FAA">
        <w:rPr>
          <w:rFonts w:ascii="Times New Roman" w:eastAsia="Calibri" w:hAnsi="Times New Roman" w:cs="Times New Roman"/>
          <w:b/>
          <w:color w:val="000000" w:themeColor="text1"/>
          <w:sz w:val="30"/>
          <w:szCs w:val="30"/>
        </w:rPr>
        <w:t>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w:t>
      </w:r>
      <w:proofErr w:type="spellStart"/>
      <w:r w:rsidRPr="00251FAA">
        <w:rPr>
          <w:rFonts w:ascii="Times New Roman" w:eastAsia="Calibri" w:hAnsi="Times New Roman" w:cs="Times New Roman"/>
          <w:b/>
          <w:color w:val="000000" w:themeColor="text1"/>
          <w:sz w:val="30"/>
          <w:szCs w:val="30"/>
        </w:rPr>
        <w:t>приемы</w:t>
      </w:r>
      <w:proofErr w:type="spellEnd"/>
      <w:r w:rsidRPr="00251FAA">
        <w:rPr>
          <w:rFonts w:ascii="Times New Roman" w:eastAsia="Calibri" w:hAnsi="Times New Roman" w:cs="Times New Roman"/>
          <w:b/>
          <w:color w:val="000000" w:themeColor="text1"/>
          <w:sz w:val="30"/>
          <w:szCs w:val="30"/>
        </w:rPr>
        <w:t xml:space="preserve">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w:t>
      </w:r>
      <w:proofErr w:type="spellStart"/>
      <w:r w:rsidRPr="008A3A91">
        <w:rPr>
          <w:rFonts w:ascii="Times New Roman" w:eastAsia="Calibri" w:hAnsi="Times New Roman" w:cs="Times New Roman"/>
          <w:sz w:val="30"/>
          <w:szCs w:val="30"/>
        </w:rPr>
        <w:t>учетом</w:t>
      </w:r>
      <w:proofErr w:type="spellEnd"/>
      <w:r w:rsidRPr="008A3A91">
        <w:rPr>
          <w:rFonts w:ascii="Times New Roman" w:eastAsia="Calibri" w:hAnsi="Times New Roman" w:cs="Times New Roman"/>
          <w:sz w:val="30"/>
          <w:szCs w:val="30"/>
        </w:rPr>
        <w:t xml:space="preserve"> его </w:t>
      </w:r>
      <w:proofErr w:type="spellStart"/>
      <w:r w:rsidRPr="008A3A91">
        <w:rPr>
          <w:rFonts w:ascii="Times New Roman" w:eastAsia="Calibri" w:hAnsi="Times New Roman" w:cs="Times New Roman"/>
          <w:sz w:val="30"/>
          <w:szCs w:val="30"/>
        </w:rPr>
        <w:t>объема</w:t>
      </w:r>
      <w:proofErr w:type="spellEnd"/>
      <w:r w:rsidRPr="008A3A91">
        <w:rPr>
          <w:rFonts w:ascii="Times New Roman" w:eastAsia="Calibri" w:hAnsi="Times New Roman" w:cs="Times New Roman"/>
          <w:sz w:val="30"/>
          <w:szCs w:val="30"/>
        </w:rPr>
        <w:t xml:space="preserve">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proofErr w:type="spellStart"/>
      <w:r w:rsidRPr="008A3A91">
        <w:rPr>
          <w:rFonts w:ascii="Times New Roman" w:eastAsia="Calibri" w:hAnsi="Times New Roman" w:cs="Times New Roman"/>
          <w:color w:val="000000" w:themeColor="text1"/>
          <w:sz w:val="30"/>
          <w:szCs w:val="30"/>
        </w:rPr>
        <w:t>Учет</w:t>
      </w:r>
      <w:proofErr w:type="spellEnd"/>
      <w:r w:rsidRPr="008A3A91">
        <w:rPr>
          <w:rFonts w:ascii="Times New Roman" w:eastAsia="Calibri" w:hAnsi="Times New Roman" w:cs="Times New Roman"/>
          <w:color w:val="000000" w:themeColor="text1"/>
          <w:sz w:val="30"/>
          <w:szCs w:val="30"/>
        </w:rPr>
        <w:t xml:space="preserve"> изучения содержания учебного предмета, посещения учащимися учебных занятий, результатов их учебной деятельности учитель </w:t>
      </w:r>
      <w:proofErr w:type="spellStart"/>
      <w:r w:rsidRPr="008A3A91">
        <w:rPr>
          <w:rFonts w:ascii="Times New Roman" w:eastAsia="Calibri" w:hAnsi="Times New Roman" w:cs="Times New Roman"/>
          <w:color w:val="000000" w:themeColor="text1"/>
          <w:sz w:val="30"/>
          <w:szCs w:val="30"/>
        </w:rPr>
        <w:t>ведет</w:t>
      </w:r>
      <w:proofErr w:type="spellEnd"/>
      <w:r w:rsidRPr="008A3A91">
        <w:rPr>
          <w:rFonts w:ascii="Times New Roman" w:eastAsia="Calibri" w:hAnsi="Times New Roman" w:cs="Times New Roman"/>
          <w:color w:val="000000" w:themeColor="text1"/>
          <w:sz w:val="30"/>
          <w:szCs w:val="30"/>
        </w:rPr>
        <w:t xml:space="preserve"> в классном журнале. </w:t>
      </w:r>
      <w:r w:rsidRPr="008A3A91">
        <w:rPr>
          <w:rFonts w:ascii="Times New Roman" w:eastAsia="Calibri" w:hAnsi="Times New Roman" w:cs="Times New Roman"/>
          <w:b/>
          <w:color w:val="000000" w:themeColor="text1"/>
          <w:sz w:val="30"/>
          <w:szCs w:val="30"/>
        </w:rPr>
        <w:t xml:space="preserve">Выставляя отметку в классный журнал, учитель обязан выставить </w:t>
      </w:r>
      <w:proofErr w:type="spellStart"/>
      <w:r w:rsidRPr="008A3A91">
        <w:rPr>
          <w:rFonts w:ascii="Times New Roman" w:eastAsia="Calibri" w:hAnsi="Times New Roman" w:cs="Times New Roman"/>
          <w:b/>
          <w:color w:val="000000" w:themeColor="text1"/>
          <w:sz w:val="30"/>
          <w:szCs w:val="30"/>
        </w:rPr>
        <w:t>ее</w:t>
      </w:r>
      <w:proofErr w:type="spellEnd"/>
      <w:r w:rsidRPr="008A3A91">
        <w:rPr>
          <w:rFonts w:ascii="Times New Roman" w:eastAsia="Calibri" w:hAnsi="Times New Roman" w:cs="Times New Roman"/>
          <w:b/>
          <w:color w:val="000000" w:themeColor="text1"/>
          <w:sz w:val="30"/>
          <w:szCs w:val="30"/>
        </w:rPr>
        <w:t xml:space="preserve">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от учителя</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 xml:space="preserve">заполнения </w:t>
      </w:r>
      <w:proofErr w:type="spellStart"/>
      <w:r w:rsidRPr="008A3A91">
        <w:rPr>
          <w:rFonts w:ascii="Times New Roman" w:eastAsia="Calibri" w:hAnsi="Times New Roman" w:cs="Times New Roman"/>
          <w:b/>
          <w:color w:val="000000" w:themeColor="text1"/>
          <w:sz w:val="30"/>
          <w:szCs w:val="30"/>
        </w:rPr>
        <w:t>отчетной</w:t>
      </w:r>
      <w:proofErr w:type="spellEnd"/>
      <w:r w:rsidRPr="008A3A91">
        <w:rPr>
          <w:rFonts w:ascii="Times New Roman" w:eastAsia="Calibri" w:hAnsi="Times New Roman" w:cs="Times New Roman"/>
          <w:b/>
          <w:color w:val="000000" w:themeColor="text1"/>
          <w:sz w:val="30"/>
          <w:szCs w:val="30"/>
        </w:rPr>
        <w:t xml:space="preserve">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При оформлении страниц журнала, </w:t>
      </w:r>
      <w:proofErr w:type="spellStart"/>
      <w:r w:rsidRPr="008A3A91">
        <w:rPr>
          <w:rFonts w:ascii="Times New Roman" w:eastAsia="Times New Roman" w:hAnsi="Times New Roman" w:cs="Times New Roman"/>
          <w:color w:val="000000" w:themeColor="text1"/>
          <w:sz w:val="30"/>
          <w:szCs w:val="30"/>
          <w:lang w:eastAsia="ru-RU"/>
        </w:rPr>
        <w:t>отведенных</w:t>
      </w:r>
      <w:proofErr w:type="spellEnd"/>
      <w:r w:rsidRPr="008A3A91">
        <w:rPr>
          <w:rFonts w:ascii="Times New Roman" w:eastAsia="Times New Roman" w:hAnsi="Times New Roman" w:cs="Times New Roman"/>
          <w:color w:val="000000" w:themeColor="text1"/>
          <w:sz w:val="30"/>
          <w:szCs w:val="30"/>
          <w:lang w:eastAsia="ru-RU"/>
        </w:rPr>
        <w:t xml:space="preserve"> для </w:t>
      </w:r>
      <w:proofErr w:type="spellStart"/>
      <w:r w:rsidRPr="008A3A91">
        <w:rPr>
          <w:rFonts w:ascii="Times New Roman" w:eastAsia="Times New Roman" w:hAnsi="Times New Roman" w:cs="Times New Roman"/>
          <w:color w:val="000000" w:themeColor="text1"/>
          <w:sz w:val="30"/>
          <w:szCs w:val="30"/>
          <w:lang w:eastAsia="ru-RU"/>
        </w:rPr>
        <w:t>учета</w:t>
      </w:r>
      <w:proofErr w:type="spellEnd"/>
      <w:r w:rsidRPr="008A3A91">
        <w:rPr>
          <w:rFonts w:ascii="Times New Roman" w:eastAsia="Times New Roman" w:hAnsi="Times New Roman" w:cs="Times New Roman"/>
          <w:color w:val="000000" w:themeColor="text1"/>
          <w:sz w:val="30"/>
          <w:szCs w:val="30"/>
          <w:lang w:eastAsia="ru-RU"/>
        </w:rPr>
        <w:t xml:space="preserve">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lastRenderedPageBreak/>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w:t>
      </w:r>
      <w:proofErr w:type="spellStart"/>
      <w:r w:rsidRPr="008A3A91">
        <w:rPr>
          <w:rFonts w:ascii="Times New Roman" w:eastAsia="Calibri" w:hAnsi="Times New Roman" w:cs="Times New Roman"/>
          <w:bCs/>
          <w:color w:val="000000" w:themeColor="text1"/>
          <w:sz w:val="30"/>
          <w:szCs w:val="30"/>
        </w:rPr>
        <w:t>учетом</w:t>
      </w:r>
      <w:proofErr w:type="spellEnd"/>
      <w:r w:rsidRPr="008A3A91">
        <w:rPr>
          <w:rFonts w:ascii="Times New Roman" w:eastAsia="Calibri" w:hAnsi="Times New Roman" w:cs="Times New Roman"/>
          <w:bCs/>
          <w:color w:val="000000" w:themeColor="text1"/>
          <w:sz w:val="30"/>
          <w:szCs w:val="30"/>
        </w:rPr>
        <w:t xml:space="preserve"> </w:t>
      </w:r>
      <w:proofErr w:type="spellStart"/>
      <w:r w:rsidRPr="008A3A91">
        <w:rPr>
          <w:rFonts w:ascii="Times New Roman" w:eastAsia="Calibri" w:hAnsi="Times New Roman" w:cs="Times New Roman"/>
          <w:bCs/>
          <w:color w:val="000000" w:themeColor="text1"/>
          <w:sz w:val="30"/>
          <w:szCs w:val="30"/>
        </w:rPr>
        <w:t>трехгодичного</w:t>
      </w:r>
      <w:proofErr w:type="spellEnd"/>
      <w:r w:rsidRPr="008A3A91">
        <w:rPr>
          <w:rFonts w:ascii="Times New Roman" w:eastAsia="Calibri" w:hAnsi="Times New Roman" w:cs="Times New Roman"/>
          <w:bCs/>
          <w:color w:val="000000" w:themeColor="text1"/>
          <w:sz w:val="30"/>
          <w:szCs w:val="30"/>
        </w:rPr>
        <w:t xml:space="preserve">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w:t>
      </w:r>
      <w:proofErr w:type="spellStart"/>
      <w:r w:rsidRPr="008A3A91">
        <w:rPr>
          <w:rFonts w:ascii="Times New Roman" w:eastAsia="Calibri" w:hAnsi="Times New Roman" w:cs="Times New Roman"/>
          <w:color w:val="000000" w:themeColor="text1"/>
          <w:sz w:val="30"/>
          <w:szCs w:val="30"/>
        </w:rPr>
        <w:t>определенном</w:t>
      </w:r>
      <w:proofErr w:type="spellEnd"/>
      <w:r w:rsidRPr="008A3A91">
        <w:rPr>
          <w:rFonts w:ascii="Times New Roman" w:eastAsia="Calibri" w:hAnsi="Times New Roman" w:cs="Times New Roman"/>
          <w:color w:val="000000" w:themeColor="text1"/>
          <w:sz w:val="30"/>
          <w:szCs w:val="30"/>
        </w:rPr>
        <w:t xml:space="preserve">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соответствии с графиком, утвержденным руководителем учреждения 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w:t>
      </w:r>
      <w:proofErr w:type="spellStart"/>
      <w:r w:rsidRPr="008A3A91">
        <w:rPr>
          <w:rFonts w:ascii="Times New Roman" w:eastAsia="Calibri" w:hAnsi="Times New Roman" w:cs="Times New Roman"/>
          <w:color w:val="000000" w:themeColor="text1"/>
          <w:sz w:val="30"/>
          <w:szCs w:val="30"/>
        </w:rPr>
        <w:t>зачетов</w:t>
      </w:r>
      <w:proofErr w:type="spellEnd"/>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w:t>
      </w:r>
      <w:proofErr w:type="spellStart"/>
      <w:r w:rsidRPr="008A3A91">
        <w:rPr>
          <w:rFonts w:ascii="Times New Roman" w:eastAsia="Calibri" w:hAnsi="Times New Roman" w:cs="Times New Roman"/>
          <w:color w:val="000000" w:themeColor="text1"/>
          <w:sz w:val="30"/>
          <w:szCs w:val="30"/>
        </w:rPr>
        <w:t>зачета</w:t>
      </w:r>
      <w:proofErr w:type="spellEnd"/>
      <w:r w:rsidRPr="008A3A91">
        <w:rPr>
          <w:rFonts w:ascii="Times New Roman" w:eastAsia="Calibri" w:hAnsi="Times New Roman" w:cs="Times New Roman"/>
          <w:color w:val="000000" w:themeColor="text1"/>
          <w:sz w:val="30"/>
          <w:szCs w:val="30"/>
        </w:rPr>
        <w:t xml:space="preserve"> по соответствующему учебному предмету разрабатывает педагогический работник, преподающий данный учебный предмет. Расписание проведения </w:t>
      </w:r>
      <w:proofErr w:type="spellStart"/>
      <w:r w:rsidRPr="008A3A91">
        <w:rPr>
          <w:rFonts w:ascii="Times New Roman" w:eastAsia="Calibri" w:hAnsi="Times New Roman" w:cs="Times New Roman"/>
          <w:color w:val="000000" w:themeColor="text1"/>
          <w:sz w:val="30"/>
          <w:szCs w:val="30"/>
        </w:rPr>
        <w:t>зачетов</w:t>
      </w:r>
      <w:proofErr w:type="spellEnd"/>
      <w:r w:rsidRPr="008A3A91">
        <w:rPr>
          <w:rFonts w:ascii="Times New Roman" w:eastAsia="Calibri" w:hAnsi="Times New Roman" w:cs="Times New Roman"/>
          <w:color w:val="000000" w:themeColor="text1"/>
          <w:sz w:val="30"/>
          <w:szCs w:val="30"/>
        </w:rPr>
        <w:t xml:space="preserve">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 xml:space="preserve">Для проведения одного </w:t>
      </w:r>
      <w:proofErr w:type="spellStart"/>
      <w:r w:rsidRPr="008A3A91">
        <w:rPr>
          <w:rFonts w:ascii="Times New Roman" w:eastAsia="Calibri" w:hAnsi="Times New Roman" w:cs="Times New Roman"/>
          <w:color w:val="000000" w:themeColor="text1"/>
          <w:sz w:val="30"/>
          <w:szCs w:val="30"/>
        </w:rPr>
        <w:t>зачета</w:t>
      </w:r>
      <w:proofErr w:type="spellEnd"/>
      <w:r w:rsidRPr="008A3A91">
        <w:rPr>
          <w:rFonts w:ascii="Times New Roman" w:eastAsia="Calibri" w:hAnsi="Times New Roman" w:cs="Times New Roman"/>
          <w:color w:val="000000" w:themeColor="text1"/>
          <w:sz w:val="30"/>
          <w:szCs w:val="30"/>
        </w:rPr>
        <w:t xml:space="preserve">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w:t>
      </w:r>
      <w:proofErr w:type="spellStart"/>
      <w:r w:rsidRPr="008A3A91">
        <w:rPr>
          <w:rFonts w:ascii="Times New Roman" w:eastAsia="Calibri" w:hAnsi="Times New Roman" w:cs="Times New Roman"/>
          <w:color w:val="000000" w:themeColor="text1"/>
          <w:sz w:val="30"/>
          <w:szCs w:val="30"/>
        </w:rPr>
        <w:t>зачетов</w:t>
      </w:r>
      <w:proofErr w:type="spellEnd"/>
      <w:r w:rsidRPr="008A3A91">
        <w:rPr>
          <w:rFonts w:ascii="Times New Roman" w:eastAsia="Calibri" w:hAnsi="Times New Roman" w:cs="Times New Roman"/>
          <w:color w:val="000000" w:themeColor="text1"/>
          <w:sz w:val="30"/>
          <w:szCs w:val="30"/>
        </w:rPr>
        <w:t xml:space="preserve">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 xml:space="preserve">контрольные работы по каждому учебному предмету. Результаты выполнения данных работ учитываются при выставлении общей отметки за </w:t>
      </w:r>
      <w:proofErr w:type="spellStart"/>
      <w:r w:rsidRPr="008A3A91">
        <w:rPr>
          <w:rFonts w:ascii="Times New Roman" w:eastAsia="Calibri" w:hAnsi="Times New Roman" w:cs="Times New Roman"/>
          <w:color w:val="000000" w:themeColor="text1"/>
          <w:sz w:val="30"/>
          <w:szCs w:val="30"/>
        </w:rPr>
        <w:t>зачет</w:t>
      </w:r>
      <w:proofErr w:type="spellEnd"/>
      <w:r w:rsidRPr="008A3A91">
        <w:rPr>
          <w:rFonts w:ascii="Times New Roman" w:eastAsia="Calibri" w:hAnsi="Times New Roman" w:cs="Times New Roman"/>
          <w:color w:val="000000" w:themeColor="text1"/>
          <w:sz w:val="30"/>
          <w:szCs w:val="30"/>
        </w:rPr>
        <w:t>.</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 xml:space="preserve">полученных при сдаче </w:t>
      </w:r>
      <w:proofErr w:type="spellStart"/>
      <w:r w:rsidRPr="00B71954">
        <w:rPr>
          <w:rFonts w:ascii="Times New Roman" w:eastAsia="Calibri" w:hAnsi="Times New Roman" w:cs="Times New Roman"/>
          <w:sz w:val="30"/>
          <w:szCs w:val="30"/>
        </w:rPr>
        <w:t>зачетов</w:t>
      </w:r>
      <w:proofErr w:type="spellEnd"/>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соответствии со </w:t>
      </w:r>
      <w:proofErr w:type="spellStart"/>
      <w:r w:rsidRPr="008A3A91">
        <w:rPr>
          <w:rFonts w:ascii="Times New Roman" w:eastAsia="Calibri" w:hAnsi="Times New Roman" w:cs="Times New Roman"/>
          <w:sz w:val="30"/>
          <w:szCs w:val="30"/>
        </w:rPr>
        <w:t>статьей</w:t>
      </w:r>
      <w:proofErr w:type="spellEnd"/>
      <w:r w:rsidRPr="008A3A91">
        <w:rPr>
          <w:rFonts w:ascii="Times New Roman" w:eastAsia="Calibri"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w:t>
      </w:r>
      <w:r w:rsidRPr="008A3A91">
        <w:rPr>
          <w:rFonts w:ascii="Times New Roman" w:eastAsia="Calibri" w:hAnsi="Times New Roman" w:cs="Times New Roman"/>
          <w:sz w:val="30"/>
          <w:szCs w:val="30"/>
        </w:rPr>
        <w:lastRenderedPageBreak/>
        <w:t>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w:t>
      </w:r>
      <w:proofErr w:type="spellStart"/>
      <w:r w:rsidRPr="008A3A91">
        <w:rPr>
          <w:rFonts w:ascii="Times New Roman" w:eastAsia="Calibri" w:hAnsi="Times New Roman" w:cs="Times New Roman"/>
          <w:sz w:val="30"/>
          <w:szCs w:val="30"/>
        </w:rPr>
        <w:t>объеме</w:t>
      </w:r>
      <w:proofErr w:type="spellEnd"/>
      <w:r w:rsidRPr="008A3A91">
        <w:rPr>
          <w:rFonts w:ascii="Times New Roman" w:eastAsia="Calibri" w:hAnsi="Times New Roman" w:cs="Times New Roman"/>
          <w:sz w:val="30"/>
          <w:szCs w:val="30"/>
        </w:rPr>
        <w:t xml:space="preserve">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w:t>
      </w:r>
      <w:proofErr w:type="spellStart"/>
      <w:r w:rsidRPr="008A3A91">
        <w:rPr>
          <w:rFonts w:ascii="Times New Roman" w:eastAsia="Calibri" w:hAnsi="Times New Roman" w:cs="Times New Roman"/>
          <w:sz w:val="30"/>
          <w:szCs w:val="30"/>
        </w:rPr>
        <w:t>объеме</w:t>
      </w:r>
      <w:proofErr w:type="spellEnd"/>
      <w:r w:rsidRPr="008A3A91">
        <w:rPr>
          <w:rFonts w:ascii="Times New Roman" w:eastAsia="Calibri" w:hAnsi="Times New Roman" w:cs="Times New Roman"/>
          <w:sz w:val="30"/>
          <w:szCs w:val="30"/>
        </w:rPr>
        <w:t xml:space="preserve">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w:t>
      </w:r>
      <w:r w:rsidRPr="008A3A91">
        <w:rPr>
          <w:rFonts w:ascii="Times New Roman" w:eastAsia="Calibri" w:hAnsi="Times New Roman" w:cs="Times New Roman"/>
          <w:sz w:val="30"/>
          <w:szCs w:val="30"/>
          <w:lang w:val="be-BY"/>
        </w:rPr>
        <w:lastRenderedPageBreak/>
        <w:t xml:space="preserve">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7" w:history="1">
        <w:r w:rsidR="0045370B">
          <w:rPr>
            <w:rStyle w:val="a3"/>
            <w:rFonts w:ascii="Times New Roman" w:eastAsia="Calibri" w:hAnsi="Times New Roman" w:cs="Times New Roman"/>
            <w:i/>
            <w:sz w:val="30"/>
            <w:szCs w:val="30"/>
            <w:shd w:val="clear" w:color="auto" w:fill="FFFFFF"/>
          </w:rPr>
          <w:t xml:space="preserve">www.adu.by / Образовательный процесс. 2019/2020 учебный год / Общее среднее образование / </w:t>
        </w:r>
        <w:proofErr w:type="spellStart"/>
        <w:r w:rsidR="0045370B">
          <w:rPr>
            <w:rStyle w:val="a3"/>
            <w:rFonts w:ascii="Times New Roman" w:eastAsia="Calibri" w:hAnsi="Times New Roman" w:cs="Times New Roman"/>
            <w:i/>
            <w:sz w:val="30"/>
            <w:szCs w:val="30"/>
            <w:shd w:val="clear" w:color="auto" w:fill="FFFFFF"/>
          </w:rPr>
          <w:t>Допрофессиональная</w:t>
        </w:r>
        <w:proofErr w:type="spellEnd"/>
        <w:r w:rsidR="0045370B">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соответствии с пунктом 10 Инструкции о порядке заполнения документов об образовании, приложений к ним, документов об обучении, </w:t>
      </w:r>
      <w:proofErr w:type="spellStart"/>
      <w:r w:rsidRPr="008A3A91">
        <w:rPr>
          <w:rFonts w:ascii="Times New Roman" w:eastAsia="Calibri" w:hAnsi="Times New Roman" w:cs="Times New Roman"/>
          <w:sz w:val="30"/>
          <w:szCs w:val="30"/>
        </w:rPr>
        <w:t>учета</w:t>
      </w:r>
      <w:proofErr w:type="spellEnd"/>
      <w:r w:rsidRPr="008A3A91">
        <w:rPr>
          <w:rFonts w:ascii="Times New Roman" w:eastAsia="Calibri" w:hAnsi="Times New Roman" w:cs="Times New Roman"/>
          <w:sz w:val="30"/>
          <w:szCs w:val="30"/>
        </w:rPr>
        <w:t xml:space="preserve"> и выдачи документов об образовании, приложений к ним, золотой, серебряной медалей, документов об обучении, </w:t>
      </w:r>
      <w:proofErr w:type="spellStart"/>
      <w:r w:rsidRPr="008A3A91">
        <w:rPr>
          <w:rFonts w:ascii="Times New Roman" w:eastAsia="Calibri" w:hAnsi="Times New Roman" w:cs="Times New Roman"/>
          <w:sz w:val="30"/>
          <w:szCs w:val="30"/>
        </w:rPr>
        <w:t>утвержденной</w:t>
      </w:r>
      <w:proofErr w:type="spellEnd"/>
      <w:r w:rsidRPr="008A3A91">
        <w:rPr>
          <w:rFonts w:ascii="Times New Roman" w:eastAsia="Calibri" w:hAnsi="Times New Roman" w:cs="Times New Roman"/>
          <w:sz w:val="30"/>
          <w:szCs w:val="30"/>
        </w:rPr>
        <w:t xml:space="preserve">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677283">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w:t>
      </w:r>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Работа с высокомотивированными и </w:t>
      </w:r>
      <w:proofErr w:type="spellStart"/>
      <w:r w:rsidRPr="008A3A91">
        <w:rPr>
          <w:rFonts w:ascii="Times New Roman" w:eastAsia="Calibri" w:hAnsi="Times New Roman" w:cs="Times New Roman"/>
          <w:b/>
          <w:color w:val="000000" w:themeColor="text1"/>
          <w:sz w:val="30"/>
          <w:szCs w:val="30"/>
        </w:rPr>
        <w:t>одаренными</w:t>
      </w:r>
      <w:proofErr w:type="spellEnd"/>
      <w:r w:rsidRPr="008A3A91">
        <w:rPr>
          <w:rFonts w:ascii="Times New Roman" w:eastAsia="Calibri" w:hAnsi="Times New Roman" w:cs="Times New Roman"/>
          <w:b/>
          <w:color w:val="000000" w:themeColor="text1"/>
          <w:sz w:val="30"/>
          <w:szCs w:val="30"/>
        </w:rPr>
        <w:t xml:space="preserve">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8"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00C30835">
        <w:rPr>
          <w:rFonts w:ascii="Times New Roman" w:eastAsia="Times New Roman" w:hAnsi="Times New Roman" w:cs="Times New Roman"/>
          <w:bCs/>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lastRenderedPageBreak/>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r w:rsidRPr="008A3A91">
        <w:rPr>
          <w:rFonts w:ascii="Times New Roman" w:eastAsia="Calibri" w:hAnsi="Times New Roman" w:cs="Times New Roman"/>
          <w:color w:val="000000" w:themeColor="text1"/>
          <w:sz w:val="30"/>
          <w:szCs w:val="30"/>
        </w:rPr>
        <w:t xml:space="preserve">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sidRPr="008A3A91">
        <w:rPr>
          <w:rFonts w:ascii="Times New Roman" w:eastAsia="Times New Roman" w:hAnsi="Times New Roman" w:cs="Times New Roman"/>
          <w:b/>
          <w:color w:val="000000" w:themeColor="text1"/>
          <w:sz w:val="30"/>
          <w:szCs w:val="30"/>
          <w:lang w:eastAsia="ru-RU"/>
        </w:rPr>
        <w:t>Допрофильная</w:t>
      </w:r>
      <w:proofErr w:type="spellEnd"/>
      <w:r w:rsidRPr="008A3A91">
        <w:rPr>
          <w:rFonts w:ascii="Times New Roman" w:eastAsia="Times New Roman" w:hAnsi="Times New Roman" w:cs="Times New Roman"/>
          <w:b/>
          <w:color w:val="000000" w:themeColor="text1"/>
          <w:sz w:val="30"/>
          <w:szCs w:val="30"/>
          <w:lang w:eastAsia="ru-RU"/>
        </w:rPr>
        <w:t xml:space="preserve"> подготовка</w:t>
      </w:r>
      <w:r w:rsidRPr="008A3A91">
        <w:rPr>
          <w:rFonts w:ascii="Times New Roman" w:eastAsia="Times New Roman" w:hAnsi="Times New Roman" w:cs="Times New Roman"/>
          <w:color w:val="000000" w:themeColor="text1"/>
          <w:sz w:val="30"/>
          <w:szCs w:val="30"/>
          <w:lang w:val="be-BY" w:eastAsia="ru-RU"/>
        </w:rPr>
        <w:t xml:space="preserve"> </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w:t>
      </w:r>
      <w:proofErr w:type="spellStart"/>
      <w:r w:rsidRPr="008A3A91">
        <w:rPr>
          <w:rFonts w:ascii="Times New Roman" w:eastAsia="Times New Roman" w:hAnsi="Times New Roman" w:cs="Times New Roman"/>
          <w:color w:val="000000" w:themeColor="text1"/>
          <w:sz w:val="30"/>
          <w:szCs w:val="30"/>
          <w:lang w:eastAsia="ru-RU"/>
        </w:rPr>
        <w:t>учетом</w:t>
      </w:r>
      <w:proofErr w:type="spellEnd"/>
      <w:r w:rsidRPr="008A3A91">
        <w:rPr>
          <w:rFonts w:ascii="Times New Roman" w:eastAsia="Times New Roman" w:hAnsi="Times New Roman" w:cs="Times New Roman"/>
          <w:color w:val="000000" w:themeColor="text1"/>
          <w:sz w:val="30"/>
          <w:szCs w:val="30"/>
          <w:lang w:eastAsia="ru-RU"/>
        </w:rPr>
        <w:t xml:space="preserve">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w:t>
      </w:r>
      <w:proofErr w:type="spellStart"/>
      <w:r w:rsidRPr="008A3A91">
        <w:rPr>
          <w:rFonts w:ascii="Times New Roman" w:eastAsia="TimesNewRoman" w:hAnsi="Times New Roman" w:cs="Times New Roman"/>
          <w:color w:val="000000" w:themeColor="text1"/>
          <w:sz w:val="30"/>
          <w:szCs w:val="30"/>
          <w:lang w:eastAsia="ru-RU"/>
        </w:rPr>
        <w:t>молодежи</w:t>
      </w:r>
      <w:proofErr w:type="spellEnd"/>
      <w:r w:rsidRPr="008A3A91">
        <w:rPr>
          <w:rFonts w:ascii="Times New Roman" w:eastAsia="TimesNewRoman" w:hAnsi="Times New Roman" w:cs="Times New Roman"/>
          <w:color w:val="000000" w:themeColor="text1"/>
          <w:sz w:val="30"/>
          <w:szCs w:val="30"/>
          <w:lang w:eastAsia="ru-RU"/>
        </w:rPr>
        <w:t>;</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формирование у учащихся внутренней потребности и готовности к сознательному выбору сферы трудовой деятельности, умения соотносить </w:t>
      </w:r>
      <w:r w:rsidRPr="008A3A91">
        <w:rPr>
          <w:rFonts w:ascii="Times New Roman" w:eastAsia="Times New Roman" w:hAnsi="Times New Roman" w:cs="Times New Roman"/>
          <w:color w:val="000000" w:themeColor="text1"/>
          <w:sz w:val="30"/>
          <w:szCs w:val="30"/>
          <w:lang w:eastAsia="ru-RU"/>
        </w:rPr>
        <w:lastRenderedPageBreak/>
        <w:t>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структурными компонентами</w:t>
      </w:r>
      <w:r w:rsidRPr="008A3A91">
        <w:rPr>
          <w:rFonts w:ascii="Times New Roman" w:eastAsia="Times New Roman" w:hAnsi="Times New Roman" w:cs="Times New Roman"/>
          <w:color w:val="000000" w:themeColor="text1"/>
          <w:sz w:val="30"/>
          <w:szCs w:val="30"/>
          <w:lang w:eastAsia="ru-RU"/>
        </w:rPr>
        <w:t xml:space="preserve">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proofErr w:type="spellStart"/>
      <w:r w:rsidRPr="008A3A91">
        <w:rPr>
          <w:rFonts w:ascii="Times New Roman" w:eastAsia="Times New Roman" w:hAnsi="Times New Roman" w:cs="Times New Roman"/>
          <w:bCs/>
          <w:color w:val="000000" w:themeColor="text1"/>
          <w:sz w:val="30"/>
          <w:szCs w:val="30"/>
          <w:lang w:eastAsia="ru-RU"/>
        </w:rPr>
        <w:t>профориентационная</w:t>
      </w:r>
      <w:proofErr w:type="spellEnd"/>
      <w:r w:rsidRPr="008A3A91">
        <w:rPr>
          <w:rFonts w:ascii="Times New Roman" w:eastAsia="Times New Roman" w:hAnsi="Times New Roman" w:cs="Times New Roman"/>
          <w:bCs/>
          <w:color w:val="000000" w:themeColor="text1"/>
          <w:sz w:val="30"/>
          <w:szCs w:val="30"/>
          <w:lang w:eastAsia="ru-RU"/>
        </w:rPr>
        <w:t xml:space="preserve">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 xml:space="preserve">профессионально-технического, среднего специального, высшего образования, дополнительного образования детей и </w:t>
      </w:r>
      <w:proofErr w:type="spellStart"/>
      <w:r w:rsidRPr="008A3A91">
        <w:rPr>
          <w:rFonts w:ascii="Times New Roman" w:eastAsia="Times New Roman" w:hAnsi="Times New Roman" w:cs="Times New Roman"/>
          <w:color w:val="000000" w:themeColor="text1"/>
          <w:sz w:val="30"/>
          <w:szCs w:val="30"/>
          <w:lang w:eastAsia="ru-RU"/>
        </w:rPr>
        <w:t>молодежи</w:t>
      </w:r>
      <w:proofErr w:type="spellEnd"/>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59" w:history="1">
        <w:r w:rsidR="002B098C">
          <w:rPr>
            <w:rStyle w:val="a3"/>
            <w:rFonts w:ascii="Times New Roman" w:hAnsi="Times New Roman" w:cs="Times New Roman"/>
            <w:i/>
            <w:sz w:val="30"/>
            <w:szCs w:val="30"/>
          </w:rPr>
          <w:t xml:space="preserve">www.adu.by / Образовательный процесс. 2019/2020 учебный год / Общее среднее образование / </w:t>
        </w:r>
        <w:proofErr w:type="spellStart"/>
        <w:r w:rsidR="002B098C">
          <w:rPr>
            <w:rStyle w:val="a3"/>
            <w:rFonts w:ascii="Times New Roman" w:hAnsi="Times New Roman" w:cs="Times New Roman"/>
            <w:i/>
            <w:sz w:val="30"/>
            <w:szCs w:val="30"/>
          </w:rPr>
          <w:t>Допрофессиональная</w:t>
        </w:r>
        <w:proofErr w:type="spellEnd"/>
        <w:r w:rsidR="002B098C">
          <w:rPr>
            <w:rStyle w:val="a3"/>
            <w:rFonts w:ascii="Times New Roman" w:hAnsi="Times New Roman" w:cs="Times New Roman"/>
            <w:i/>
            <w:sz w:val="30"/>
            <w:szCs w:val="30"/>
          </w:rPr>
          <w:t xml:space="preserve">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8A3A91">
        <w:rPr>
          <w:rFonts w:ascii="Times New Roman" w:eastAsia="Calibri" w:hAnsi="Times New Roman" w:cs="Times New Roman"/>
          <w:color w:val="000000" w:themeColor="text1"/>
          <w:sz w:val="30"/>
          <w:szCs w:val="30"/>
        </w:rPr>
        <w:t xml:space="preserve"> </w:t>
      </w:r>
      <w:hyperlink r:id="rId60"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w:t>
      </w:r>
      <w:proofErr w:type="spellStart"/>
      <w:r w:rsidRPr="008A3A91">
        <w:rPr>
          <w:rFonts w:ascii="Times New Roman" w:eastAsia="Times New Roman" w:hAnsi="Times New Roman" w:cs="Times New Roman"/>
          <w:iCs/>
          <w:color w:val="000000" w:themeColor="text1"/>
          <w:sz w:val="30"/>
          <w:szCs w:val="30"/>
          <w:lang w:eastAsia="ru-RU"/>
        </w:rPr>
        <w:t>профориентационной</w:t>
      </w:r>
      <w:proofErr w:type="spellEnd"/>
      <w:r w:rsidRPr="008A3A91">
        <w:rPr>
          <w:rFonts w:ascii="Times New Roman" w:eastAsia="Times New Roman" w:hAnsi="Times New Roman" w:cs="Times New Roman"/>
          <w:iCs/>
          <w:color w:val="000000" w:themeColor="text1"/>
          <w:sz w:val="30"/>
          <w:szCs w:val="30"/>
          <w:lang w:eastAsia="ru-RU"/>
        </w:rPr>
        <w:t xml:space="preserve">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lastRenderedPageBreak/>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sidRPr="008A3A91">
        <w:rPr>
          <w:rFonts w:ascii="Times New Roman" w:eastAsia="Times New Roman" w:hAnsi="Times New Roman" w:cs="Times New Roman"/>
          <w:iCs/>
          <w:color w:val="000000" w:themeColor="text1"/>
          <w:sz w:val="30"/>
          <w:szCs w:val="30"/>
          <w:lang w:eastAsia="ru-RU"/>
        </w:rPr>
        <w:t>допрофильной</w:t>
      </w:r>
      <w:proofErr w:type="spellEnd"/>
      <w:r w:rsidRPr="008A3A91">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r>
        <w:rPr>
          <w:rFonts w:ascii="Times New Roman" w:eastAsia="Calibri" w:hAnsi="Times New Roman" w:cs="Times New Roman"/>
          <w:i/>
          <w:iCs/>
          <w:sz w:val="30"/>
          <w:szCs w:val="30"/>
          <w:lang w:eastAsia="ru-RU"/>
        </w:rPr>
        <w:t xml:space="preserve"> </w:t>
      </w:r>
      <w:hyperlink r:id="rId61"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r w:rsidRPr="008A3A91">
        <w:rPr>
          <w:rFonts w:ascii="Times New Roman" w:eastAsia="Calibri" w:hAnsi="Times New Roman" w:cs="Times New Roman"/>
          <w:b/>
          <w:bCs/>
          <w:color w:val="000000" w:themeColor="text1"/>
          <w:sz w:val="30"/>
          <w:szCs w:val="30"/>
        </w:rPr>
        <w:t xml:space="preserve">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proofErr w:type="spellStart"/>
      <w:r w:rsidRPr="008A3A91">
        <w:rPr>
          <w:rFonts w:ascii="Times New Roman" w:eastAsia="Calibri" w:hAnsi="Times New Roman" w:cs="Times New Roman"/>
          <w:color w:val="000000" w:themeColor="text1"/>
          <w:sz w:val="30"/>
          <w:szCs w:val="30"/>
        </w:rPr>
        <w:t>ики</w:t>
      </w:r>
      <w:proofErr w:type="spellEnd"/>
      <w:r w:rsidRPr="008A3A91">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8A3A91">
        <w:rPr>
          <w:rFonts w:ascii="Times New Roman" w:eastAsia="Calibri" w:hAnsi="Times New Roman" w:cs="Times New Roman"/>
          <w:color w:val="000000" w:themeColor="text1"/>
          <w:sz w:val="30"/>
          <w:szCs w:val="30"/>
        </w:rPr>
        <w:t>здоровьесберегающими</w:t>
      </w:r>
      <w:proofErr w:type="spellEnd"/>
      <w:r w:rsidRPr="008A3A91">
        <w:rPr>
          <w:rFonts w:ascii="Times New Roman" w:eastAsia="Calibri" w:hAnsi="Times New Roman" w:cs="Times New Roman"/>
          <w:color w:val="000000" w:themeColor="text1"/>
          <w:sz w:val="30"/>
          <w:szCs w:val="30"/>
        </w:rPr>
        <w:t xml:space="preserve">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w:t>
      </w:r>
      <w:proofErr w:type="spellStart"/>
      <w:r w:rsidRPr="008A3A91">
        <w:rPr>
          <w:rFonts w:ascii="Times New Roman" w:eastAsia="Calibri" w:hAnsi="Times New Roman" w:cs="Times New Roman"/>
          <w:color w:val="000000" w:themeColor="text1"/>
          <w:sz w:val="30"/>
          <w:szCs w:val="30"/>
        </w:rPr>
        <w:t>учетом</w:t>
      </w:r>
      <w:proofErr w:type="spellEnd"/>
      <w:r w:rsidRPr="008A3A91">
        <w:rPr>
          <w:rFonts w:ascii="Times New Roman" w:eastAsia="Calibri" w:hAnsi="Times New Roman" w:cs="Times New Roman"/>
          <w:color w:val="000000" w:themeColor="text1"/>
          <w:sz w:val="30"/>
          <w:szCs w:val="30"/>
        </w:rPr>
        <w:t xml:space="preserve">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w:t>
      </w:r>
      <w:proofErr w:type="spellStart"/>
      <w:r w:rsidRPr="008A3A91">
        <w:rPr>
          <w:rFonts w:ascii="Times New Roman" w:eastAsia="Calibri" w:hAnsi="Times New Roman" w:cs="Times New Roman"/>
          <w:color w:val="000000" w:themeColor="text1"/>
          <w:sz w:val="30"/>
          <w:szCs w:val="30"/>
        </w:rPr>
        <w:t>проведенного</w:t>
      </w:r>
      <w:proofErr w:type="spellEnd"/>
      <w:r w:rsidRPr="008A3A91">
        <w:rPr>
          <w:rFonts w:ascii="Times New Roman" w:eastAsia="Calibri" w:hAnsi="Times New Roman" w:cs="Times New Roman"/>
          <w:color w:val="000000" w:themeColor="text1"/>
          <w:sz w:val="30"/>
          <w:szCs w:val="30"/>
        </w:rPr>
        <w:t xml:space="preserve">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8A3A91">
        <w:rPr>
          <w:rFonts w:ascii="Times New Roman" w:eastAsia="Calibri" w:hAnsi="Times New Roman" w:cs="Times New Roman"/>
          <w:color w:val="000000" w:themeColor="text1"/>
          <w:sz w:val="30"/>
          <w:szCs w:val="30"/>
        </w:rPr>
        <w:t>ию</w:t>
      </w:r>
      <w:proofErr w:type="spellEnd"/>
      <w:r w:rsidRPr="008A3A91">
        <w:rPr>
          <w:rFonts w:ascii="Times New Roman" w:eastAsia="Calibri" w:hAnsi="Times New Roman" w:cs="Times New Roman"/>
          <w:color w:val="000000" w:themeColor="text1"/>
          <w:sz w:val="30"/>
          <w:szCs w:val="30"/>
        </w:rPr>
        <w:t xml:space="preserve"> способов реализации </w:t>
      </w:r>
      <w:proofErr w:type="spellStart"/>
      <w:r w:rsidRPr="008A3A91">
        <w:rPr>
          <w:rFonts w:ascii="Times New Roman" w:eastAsia="Calibri" w:hAnsi="Times New Roman" w:cs="Times New Roman"/>
          <w:color w:val="000000" w:themeColor="text1"/>
          <w:sz w:val="30"/>
          <w:szCs w:val="30"/>
        </w:rPr>
        <w:t>компетентностного</w:t>
      </w:r>
      <w:proofErr w:type="spellEnd"/>
      <w:r w:rsidRPr="008A3A91">
        <w:rPr>
          <w:rFonts w:ascii="Times New Roman" w:eastAsia="Calibri" w:hAnsi="Times New Roman" w:cs="Times New Roman"/>
          <w:color w:val="000000" w:themeColor="text1"/>
          <w:sz w:val="30"/>
          <w:szCs w:val="30"/>
        </w:rPr>
        <w:t xml:space="preserve">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8A3A91">
        <w:rPr>
          <w:rFonts w:ascii="Times New Roman" w:eastAsia="Calibri" w:hAnsi="Times New Roman" w:cs="Times New Roman"/>
          <w:color w:val="000000" w:themeColor="text1"/>
          <w:sz w:val="30"/>
          <w:szCs w:val="30"/>
          <w:shd w:val="clear" w:color="auto" w:fill="FFFFFF"/>
        </w:rPr>
        <w:t>информировани</w:t>
      </w:r>
      <w:proofErr w:type="spellEnd"/>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xml:space="preserve">, что недопустимо требовать различные письменные анализы и </w:t>
      </w:r>
      <w:proofErr w:type="spellStart"/>
      <w:r w:rsidRPr="008A3A91">
        <w:rPr>
          <w:rFonts w:ascii="Times New Roman" w:eastAsia="Calibri" w:hAnsi="Times New Roman" w:cs="Times New Roman"/>
          <w:b/>
          <w:color w:val="000000" w:themeColor="text1"/>
          <w:sz w:val="30"/>
          <w:szCs w:val="30"/>
          <w:lang w:eastAsia="ru-RU"/>
        </w:rPr>
        <w:t>отчеты</w:t>
      </w:r>
      <w:proofErr w:type="spellEnd"/>
      <w:r w:rsidRPr="008A3A91">
        <w:rPr>
          <w:rFonts w:ascii="Times New Roman" w:eastAsia="Calibri" w:hAnsi="Times New Roman" w:cs="Times New Roman"/>
          <w:b/>
          <w:color w:val="000000" w:themeColor="text1"/>
          <w:sz w:val="30"/>
          <w:szCs w:val="30"/>
          <w:lang w:eastAsia="ru-RU"/>
        </w:rPr>
        <w:t xml:space="preserve"> о </w:t>
      </w:r>
      <w:proofErr w:type="spellStart"/>
      <w:r w:rsidRPr="008A3A91">
        <w:rPr>
          <w:rFonts w:ascii="Times New Roman" w:eastAsia="Calibri" w:hAnsi="Times New Roman" w:cs="Times New Roman"/>
          <w:b/>
          <w:color w:val="000000" w:themeColor="text1"/>
          <w:sz w:val="30"/>
          <w:szCs w:val="30"/>
          <w:lang w:eastAsia="ru-RU"/>
        </w:rPr>
        <w:t>проведенных</w:t>
      </w:r>
      <w:proofErr w:type="spellEnd"/>
      <w:r w:rsidRPr="008A3A91">
        <w:rPr>
          <w:rFonts w:ascii="Times New Roman" w:eastAsia="Calibri" w:hAnsi="Times New Roman" w:cs="Times New Roman"/>
          <w:b/>
          <w:color w:val="000000" w:themeColor="text1"/>
          <w:sz w:val="30"/>
          <w:szCs w:val="30"/>
          <w:lang w:eastAsia="ru-RU"/>
        </w:rPr>
        <w:t xml:space="preserve">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proofErr w:type="spellStart"/>
      <w:r w:rsidRPr="000F1295">
        <w:rPr>
          <w:rFonts w:ascii="Times New Roman" w:eastAsia="Calibri" w:hAnsi="Times New Roman" w:cs="Times New Roman"/>
          <w:sz w:val="30"/>
          <w:szCs w:val="30"/>
          <w:lang w:eastAsia="ru-RU"/>
        </w:rPr>
        <w:t>пройдет</w:t>
      </w:r>
      <w:proofErr w:type="spellEnd"/>
      <w:r w:rsidRPr="000F1295">
        <w:rPr>
          <w:rFonts w:ascii="Times New Roman" w:eastAsia="Calibri" w:hAnsi="Times New Roman" w:cs="Times New Roman"/>
          <w:sz w:val="30"/>
          <w:szCs w:val="30"/>
          <w:lang w:eastAsia="ru-RU"/>
        </w:rPr>
        <w:t xml:space="preserve">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w:t>
      </w:r>
      <w:proofErr w:type="spellStart"/>
      <w:r w:rsidRPr="008A3A91">
        <w:rPr>
          <w:rFonts w:ascii="Times New Roman" w:eastAsia="Calibri" w:hAnsi="Times New Roman" w:cs="Times New Roman"/>
          <w:color w:val="000000" w:themeColor="text1"/>
          <w:sz w:val="30"/>
          <w:szCs w:val="30"/>
        </w:rPr>
        <w:t>допрофильной</w:t>
      </w:r>
      <w:proofErr w:type="spellEnd"/>
      <w:r w:rsidRPr="008A3A91">
        <w:rPr>
          <w:rFonts w:ascii="Times New Roman" w:eastAsia="Calibri" w:hAnsi="Times New Roman" w:cs="Times New Roman"/>
          <w:color w:val="000000" w:themeColor="text1"/>
          <w:sz w:val="30"/>
          <w:szCs w:val="30"/>
        </w:rPr>
        <w:t xml:space="preserve">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sidRPr="00AA774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sidRPr="00435A8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sidRPr="00D2105B">
        <w:rPr>
          <w:rFonts w:ascii="Times New Roman" w:eastAsia="Times New Roman" w:hAnsi="Times New Roman" w:cs="Times New Roman"/>
          <w:color w:val="000000" w:themeColor="text1"/>
          <w:sz w:val="30"/>
          <w:szCs w:val="30"/>
          <w:lang w:eastAsia="ru-RU"/>
        </w:rPr>
        <w:t>обновленные</w:t>
      </w:r>
      <w:proofErr w:type="spellEnd"/>
      <w:r w:rsidRPr="00D2105B">
        <w:rPr>
          <w:rFonts w:ascii="Times New Roman" w:eastAsia="Times New Roman" w:hAnsi="Times New Roman" w:cs="Times New Roman"/>
          <w:color w:val="000000" w:themeColor="text1"/>
          <w:sz w:val="30"/>
          <w:szCs w:val="30"/>
          <w:lang w:eastAsia="ru-RU"/>
        </w:rPr>
        <w:t xml:space="preserve">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w:t>
      </w:r>
      <w:proofErr w:type="spellStart"/>
      <w:r>
        <w:rPr>
          <w:rFonts w:ascii="Times New Roman" w:eastAsia="Times New Roman" w:hAnsi="Times New Roman" w:cs="Times New Roman"/>
          <w:color w:val="000000" w:themeColor="text1"/>
          <w:sz w:val="30"/>
          <w:szCs w:val="30"/>
          <w:lang w:eastAsia="ru-RU"/>
        </w:rPr>
        <w:t>проведенных</w:t>
      </w:r>
      <w:proofErr w:type="spellEnd"/>
      <w:r>
        <w:rPr>
          <w:rFonts w:ascii="Times New Roman" w:eastAsia="Times New Roman" w:hAnsi="Times New Roman" w:cs="Times New Roman"/>
          <w:color w:val="000000" w:themeColor="text1"/>
          <w:sz w:val="30"/>
          <w:szCs w:val="30"/>
          <w:lang w:eastAsia="ru-RU"/>
        </w:rPr>
        <w:t xml:space="preserve">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Pr>
          <w:rFonts w:ascii="Times New Roman" w:eastAsia="Times New Roman" w:hAnsi="Times New Roman" w:cs="Times New Roman"/>
          <w:color w:val="000000" w:themeColor="text1"/>
          <w:sz w:val="30"/>
          <w:szCs w:val="30"/>
          <w:lang w:eastAsia="ru-RU"/>
        </w:rPr>
        <w:t xml:space="preserve"> </w:t>
      </w:r>
      <w:r w:rsidRPr="008306C7">
        <w:rPr>
          <w:rFonts w:ascii="Times New Roman" w:eastAsia="Times New Roman" w:hAnsi="Times New Roman" w:cs="Times New Roman"/>
          <w:i/>
          <w:sz w:val="30"/>
          <w:szCs w:val="30"/>
          <w:lang w:eastAsia="ru-RU"/>
        </w:rPr>
        <w:t>(</w:t>
      </w:r>
      <w:hyperlink r:id="rId62"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w:t>
      </w:r>
      <w:proofErr w:type="spellStart"/>
      <w:r w:rsidRPr="00AA774C">
        <w:rPr>
          <w:rFonts w:ascii="Times New Roman" w:eastAsia="Calibri" w:hAnsi="Times New Roman" w:cs="Times New Roman"/>
          <w:color w:val="000000" w:themeColor="text1"/>
          <w:sz w:val="30"/>
          <w:szCs w:val="30"/>
        </w:rPr>
        <w:t>учетом</w:t>
      </w:r>
      <w:proofErr w:type="spellEnd"/>
      <w:r w:rsidRPr="00AA774C">
        <w:rPr>
          <w:rFonts w:ascii="Times New Roman" w:eastAsia="Calibri" w:hAnsi="Times New Roman" w:cs="Times New Roman"/>
          <w:color w:val="000000" w:themeColor="text1"/>
          <w:sz w:val="30"/>
          <w:szCs w:val="30"/>
        </w:rPr>
        <w:t xml:space="preserve">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w:t>
      </w:r>
      <w:r w:rsidRPr="007C490A">
        <w:rPr>
          <w:rFonts w:ascii="Times New Roman" w:eastAsia="Times New Roman" w:hAnsi="Times New Roman" w:cs="Times New Roman"/>
          <w:color w:val="000000"/>
          <w:sz w:val="30"/>
          <w:szCs w:val="30"/>
          <w:lang w:eastAsia="ru-RU"/>
        </w:rPr>
        <w:lastRenderedPageBreak/>
        <w:t xml:space="preserve">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7C490A">
        <w:rPr>
          <w:rFonts w:ascii="Times New Roman" w:eastAsia="Calibri" w:hAnsi="Times New Roman" w:cs="Times New Roman"/>
          <w:color w:val="000000" w:themeColor="text1"/>
          <w:sz w:val="30"/>
          <w:szCs w:val="30"/>
          <w:lang w:val="be-BY" w:eastAsia="ru-RU"/>
        </w:rPr>
        <w:t xml:space="preserve"> </w:t>
      </w:r>
      <w:r w:rsidRPr="00B06621">
        <w:rPr>
          <w:rFonts w:ascii="Times New Roman" w:eastAsia="Calibri" w:hAnsi="Times New Roman" w:cs="Times New Roman"/>
          <w:i/>
          <w:sz w:val="30"/>
          <w:szCs w:val="30"/>
          <w:lang w:val="be-BY" w:eastAsia="ru-RU"/>
        </w:rPr>
        <w:t>(</w:t>
      </w:r>
      <w:hyperlink r:id="rId63"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73" w:rsidRDefault="00DF6973" w:rsidP="00132782">
      <w:pPr>
        <w:spacing w:after="0" w:line="240" w:lineRule="auto"/>
      </w:pPr>
      <w:r>
        <w:separator/>
      </w:r>
    </w:p>
  </w:endnote>
  <w:endnote w:type="continuationSeparator" w:id="0">
    <w:p w:rsidR="00DF6973" w:rsidRDefault="00DF6973" w:rsidP="0013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C">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AGOpu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73" w:rsidRDefault="00DF6973" w:rsidP="00132782">
      <w:pPr>
        <w:spacing w:after="0" w:line="240" w:lineRule="auto"/>
      </w:pPr>
      <w:r>
        <w:separator/>
      </w:r>
    </w:p>
  </w:footnote>
  <w:footnote w:type="continuationSeparator" w:id="0">
    <w:p w:rsidR="00DF6973" w:rsidRDefault="00DF6973" w:rsidP="0013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93355"/>
      <w:docPartObj>
        <w:docPartGallery w:val="Page Numbers (Top of Page)"/>
        <w:docPartUnique/>
      </w:docPartObj>
    </w:sdtPr>
    <w:sdtEndPr/>
    <w:sdtContent>
      <w:p w:rsidR="003D77C1" w:rsidRDefault="003D77C1">
        <w:pPr>
          <w:pStyle w:val="aa"/>
          <w:jc w:val="center"/>
        </w:pPr>
        <w:r>
          <w:fldChar w:fldCharType="begin"/>
        </w:r>
        <w:r>
          <w:instrText>PAGE   \* MERGEFORMAT</w:instrText>
        </w:r>
        <w:r>
          <w:fldChar w:fldCharType="separate"/>
        </w:r>
        <w:r w:rsidR="008F12A1">
          <w:rPr>
            <w:noProof/>
          </w:rPr>
          <w:t>20</w:t>
        </w:r>
        <w:r>
          <w:fldChar w:fldCharType="end"/>
        </w:r>
      </w:p>
    </w:sdtContent>
  </w:sdt>
  <w:p w:rsidR="003D77C1" w:rsidRDefault="003D77C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15:restartNumberingAfterBreak="0">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15:restartNumberingAfterBreak="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15:restartNumberingAfterBreak="0">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71"/>
    <w:rsid w:val="000129C2"/>
    <w:rsid w:val="00032C01"/>
    <w:rsid w:val="000336F6"/>
    <w:rsid w:val="000340B4"/>
    <w:rsid w:val="00035DD4"/>
    <w:rsid w:val="000370D9"/>
    <w:rsid w:val="00037B5E"/>
    <w:rsid w:val="00040153"/>
    <w:rsid w:val="000413F5"/>
    <w:rsid w:val="00042C44"/>
    <w:rsid w:val="00052941"/>
    <w:rsid w:val="00053E4C"/>
    <w:rsid w:val="00060F31"/>
    <w:rsid w:val="00061200"/>
    <w:rsid w:val="00065043"/>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2283"/>
    <w:rsid w:val="0012347D"/>
    <w:rsid w:val="001252FC"/>
    <w:rsid w:val="001253FD"/>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A4880"/>
    <w:rsid w:val="001B2F1A"/>
    <w:rsid w:val="001B5359"/>
    <w:rsid w:val="001C0B43"/>
    <w:rsid w:val="001C1808"/>
    <w:rsid w:val="001C2E09"/>
    <w:rsid w:val="001C3F07"/>
    <w:rsid w:val="001C6629"/>
    <w:rsid w:val="001C7471"/>
    <w:rsid w:val="001D0C59"/>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D22FB"/>
    <w:rsid w:val="005D241C"/>
    <w:rsid w:val="005D3C8F"/>
    <w:rsid w:val="005D5945"/>
    <w:rsid w:val="005E074E"/>
    <w:rsid w:val="005E0B12"/>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B323D"/>
    <w:rsid w:val="007B4478"/>
    <w:rsid w:val="007B59C2"/>
    <w:rsid w:val="007B67E4"/>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2A1"/>
    <w:rsid w:val="008F1493"/>
    <w:rsid w:val="008F4943"/>
    <w:rsid w:val="008F6DBD"/>
    <w:rsid w:val="0090261B"/>
    <w:rsid w:val="00902DFE"/>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F690F"/>
    <w:rsid w:val="00B032B8"/>
    <w:rsid w:val="00B04376"/>
    <w:rsid w:val="00B055AE"/>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2F70"/>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973"/>
    <w:rsid w:val="00DF6C89"/>
    <w:rsid w:val="00DF7800"/>
    <w:rsid w:val="00DF7CEC"/>
    <w:rsid w:val="00E136F0"/>
    <w:rsid w:val="00E15ABF"/>
    <w:rsid w:val="00E21350"/>
    <w:rsid w:val="00E23293"/>
    <w:rsid w:val="00E26193"/>
    <w:rsid w:val="00E31635"/>
    <w:rsid w:val="00E3357A"/>
    <w:rsid w:val="00E33D21"/>
    <w:rsid w:val="00E40CD9"/>
    <w:rsid w:val="00E52211"/>
    <w:rsid w:val="00E55C45"/>
    <w:rsid w:val="00E60571"/>
    <w:rsid w:val="00E7245D"/>
    <w:rsid w:val="00E82002"/>
    <w:rsid w:val="00E872BE"/>
    <w:rsid w:val="00E87B0E"/>
    <w:rsid w:val="00E90FF8"/>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74EBDC"/>
  <w15:docId w15:val="{1F8D4E1B-A4D4-4AA6-A421-95C9C75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ad">
    <w:name w:val="Заголовок Знак"/>
    <w:basedOn w:val="a0"/>
    <w:link w:val="ae"/>
    <w:locked/>
    <w:rsid w:val="00F00E71"/>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f0"/>
    <w:uiPriority w:val="99"/>
    <w:locked/>
    <w:rsid w:val="00F00E71"/>
    <w:rPr>
      <w:rFonts w:ascii="Times New Roman" w:eastAsia="Times New Roman" w:hAnsi="Times New Roman" w:cs="Times New Roman"/>
      <w:bCs/>
      <w:sz w:val="28"/>
      <w:szCs w:val="28"/>
      <w:lang w:val="x-none" w:eastAsia="ru-RU"/>
    </w:rPr>
  </w:style>
  <w:style w:type="character" w:customStyle="1" w:styleId="af1">
    <w:name w:val="Основной текст с отступом Знак"/>
    <w:basedOn w:val="a0"/>
    <w:link w:val="af2"/>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3">
    <w:name w:val="Текст Знак"/>
    <w:basedOn w:val="a0"/>
    <w:link w:val="af4"/>
    <w:locked/>
    <w:rsid w:val="00F00E71"/>
    <w:rPr>
      <w:rFonts w:ascii="Calibri" w:eastAsia="Calibri" w:hAnsi="Calibri" w:cs="Times New Roman"/>
      <w:szCs w:val="21"/>
    </w:rPr>
  </w:style>
  <w:style w:type="character" w:customStyle="1" w:styleId="af5">
    <w:name w:val="Текст выноски Знак"/>
    <w:basedOn w:val="a0"/>
    <w:link w:val="af6"/>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7">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8">
    <w:name w:val="Основной текст_"/>
    <w:link w:val="14"/>
    <w:locked/>
    <w:rsid w:val="00F00E71"/>
    <w:rPr>
      <w:b/>
      <w:sz w:val="32"/>
      <w:lang w:val="x-none"/>
    </w:rPr>
  </w:style>
  <w:style w:type="paragraph" w:customStyle="1" w:styleId="14">
    <w:name w:val="Основной текст1"/>
    <w:basedOn w:val="a"/>
    <w:link w:val="af8"/>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9">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5">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7">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8">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a">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9"/>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b">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d">
    <w:name w:val="footnote reference"/>
    <w:semiHidden/>
    <w:unhideWhenUsed/>
    <w:rsid w:val="00F00E71"/>
    <w:rPr>
      <w:vertAlign w:val="superscript"/>
    </w:rPr>
  </w:style>
  <w:style w:type="character" w:styleId="afe">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9">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a">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Нижний колонтитул Знак1"/>
    <w:basedOn w:val="a0"/>
    <w:uiPriority w:val="99"/>
    <w:semiHidden/>
    <w:rsid w:val="00F00E71"/>
  </w:style>
  <w:style w:type="character" w:customStyle="1" w:styleId="aff">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e">
    <w:name w:val="Title"/>
    <w:basedOn w:val="a"/>
    <w:next w:val="a"/>
    <w:link w:val="ad"/>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c">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0">
    <w:name w:val="Body Text"/>
    <w:basedOn w:val="a"/>
    <w:link w:val="af"/>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d">
    <w:name w:val="Основной текст Знак1"/>
    <w:basedOn w:val="a0"/>
    <w:semiHidden/>
    <w:rsid w:val="00F00E71"/>
  </w:style>
  <w:style w:type="paragraph" w:styleId="af2">
    <w:name w:val="Body Text Indent"/>
    <w:basedOn w:val="a"/>
    <w:link w:val="af1"/>
    <w:unhideWhenUsed/>
    <w:rsid w:val="00F00E71"/>
    <w:pPr>
      <w:spacing w:after="120"/>
      <w:ind w:left="283"/>
    </w:pPr>
    <w:rPr>
      <w:rFonts w:ascii="Calibri" w:eastAsia="Calibri" w:hAnsi="Calibri" w:cs="Times New Roman"/>
    </w:rPr>
  </w:style>
  <w:style w:type="character" w:customStyle="1" w:styleId="1e">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4">
    <w:name w:val="Plain Text"/>
    <w:basedOn w:val="a"/>
    <w:link w:val="af3"/>
    <w:unhideWhenUsed/>
    <w:rsid w:val="00F00E71"/>
    <w:pPr>
      <w:spacing w:after="0" w:line="240" w:lineRule="auto"/>
    </w:pPr>
    <w:rPr>
      <w:rFonts w:ascii="Calibri" w:eastAsia="Calibri" w:hAnsi="Calibri" w:cs="Times New Roman"/>
      <w:szCs w:val="21"/>
    </w:rPr>
  </w:style>
  <w:style w:type="character" w:customStyle="1" w:styleId="1f">
    <w:name w:val="Текст Знак1"/>
    <w:basedOn w:val="a0"/>
    <w:semiHidden/>
    <w:rsid w:val="00F00E71"/>
    <w:rPr>
      <w:rFonts w:ascii="Consolas" w:hAnsi="Consolas" w:cs="Consolas"/>
      <w:sz w:val="21"/>
      <w:szCs w:val="21"/>
    </w:rPr>
  </w:style>
  <w:style w:type="paragraph" w:styleId="af6">
    <w:name w:val="Balloon Text"/>
    <w:basedOn w:val="a"/>
    <w:link w:val="af5"/>
    <w:uiPriority w:val="99"/>
    <w:semiHidden/>
    <w:unhideWhenUsed/>
    <w:rsid w:val="00F00E71"/>
    <w:pPr>
      <w:spacing w:after="0" w:line="240" w:lineRule="auto"/>
    </w:pPr>
    <w:rPr>
      <w:rFonts w:ascii="Segoe UI" w:eastAsia="Calibri" w:hAnsi="Segoe UI" w:cs="Segoe UI"/>
      <w:sz w:val="18"/>
      <w:szCs w:val="18"/>
    </w:rPr>
  </w:style>
  <w:style w:type="character" w:customStyle="1" w:styleId="1f0">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0">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1">
    <w:name w:val="Table Grid"/>
    <w:basedOn w:val="a1"/>
    <w:uiPriority w:val="59"/>
    <w:rsid w:val="00F00E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uiPriority w:val="59"/>
    <w:rsid w:val="00F00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F00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2">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3">
    <w:name w:val="Emphasis"/>
    <w:qFormat/>
    <w:rsid w:val="00F00E71"/>
    <w:rPr>
      <w:i/>
      <w:iCs/>
    </w:rPr>
  </w:style>
  <w:style w:type="character" w:styleId="aff4">
    <w:name w:val="Strong"/>
    <w:uiPriority w:val="22"/>
    <w:qFormat/>
    <w:rsid w:val="00F00E71"/>
    <w:rPr>
      <w:b/>
      <w:bCs/>
    </w:rPr>
  </w:style>
  <w:style w:type="paragraph" w:styleId="aff5">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u.by/ru/homepage/prof-oby-1.html" TargetMode="External"/><Relationship Id="rId18" Type="http://schemas.openxmlformats.org/officeDocument/2006/relationships/hyperlink" Target="http://olimp.adu.by/" TargetMode="External"/><Relationship Id="rId26" Type="http://schemas.openxmlformats.org/officeDocument/2006/relationships/hyperlink" Target="https://adu.by/ru/homepage/obrazovatelnyj-protses-2019-2020-uchebnyj-god/obshchee-srednee-obrazovanie/201-uchebnye-predmety-i-iv-klassy.html" TargetMode="External"/><Relationship Id="rId39" Type="http://schemas.openxmlformats.org/officeDocument/2006/relationships/hyperlink" Target="https://adu.by/ru/homepage/obrazovatelnyj-protses-2019-2020-uchebnyj-god/obshchee-srednee-obrazovanie/202-uchebnye-predmety-v-xi-klassy.html" TargetMode="External"/><Relationship Id="rId21" Type="http://schemas.openxmlformats.org/officeDocument/2006/relationships/hyperlink" Target="https://www.adu.by/ru/uchitelyu/novye-uchebniki2.html" TargetMode="External"/><Relationship Id="rId34" Type="http://schemas.openxmlformats.org/officeDocument/2006/relationships/hyperlink" Target="https://www.adu.by" TargetMode="External"/><Relationship Id="rId42" Type="http://schemas.openxmlformats.org/officeDocument/2006/relationships/hyperlink" Target="https://adu.by/ru/homepage/obrazovatelnyj-protses-2019-2020-uchebnyj-god/obshchee-srednee-obrazovanie/202-uchebnye-predmety-v-xi-klassy.html" TargetMode="External"/><Relationship Id="rId47" Type="http://schemas.openxmlformats.org/officeDocument/2006/relationships/hyperlink" Target="https://uchebniki.by/" TargetMode="External"/><Relationship Id="rId50" Type="http://schemas.openxmlformats.org/officeDocument/2006/relationships/hyperlink" Target="https://adu.by/ru/homepage/obrazovatelnyj-protses-2019-2020-uchebnyj-god/obshchee-srednee-obrazovanie/202-uchebnye-predmety-v-xi-klassy.html" TargetMode="External"/><Relationship Id="rId55" Type="http://schemas.openxmlformats.org/officeDocument/2006/relationships/hyperlink" Target="consultantplus://offline/ref=4484BEA3E2AAE911DBBA8E18DAF5BBCB04C2DD945BBD84CC0705A0FFCBAC8C625BC352E7E1242FDDBA0336F794b6tDI" TargetMode="External"/><Relationship Id="rId63" Type="http://schemas.openxmlformats.org/officeDocument/2006/relationships/hyperlink" Target="http://www.academy.edu.b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vedy.adu.by/" TargetMode="External"/><Relationship Id="rId20" Type="http://schemas.openxmlformats.org/officeDocument/2006/relationships/hyperlink" Target="https://www.adu.by/ru/uchitelyu/novye-uchebnye-programma2.html" TargetMode="External"/><Relationship Id="rId29" Type="http://schemas.openxmlformats.org/officeDocument/2006/relationships/hyperlink" Target="https://adu.by/ru/homepage/obrazovatelnyj-protses-2019-2020-uchebnyj-god/obshchee-srednee-obrazovanie/2160-perechni-uchebnykh-izdanij.html" TargetMode="External"/><Relationship Id="rId41" Type="http://schemas.openxmlformats.org/officeDocument/2006/relationships/hyperlink" Target="https://adu.by/ru/homepage/obrazovatelnyj-protses-2019-2020-uchebnyj-god/obshchee-srednee-obrazovanie/201-uchebnye-predmety-i-iv-klassy.html" TargetMode="External"/><Relationship Id="rId54" Type="http://schemas.openxmlformats.org/officeDocument/2006/relationships/hyperlink" Target="consultantplus://offline/ref=4484BEA3E2AAE911DBBA8E18DAF5BBCB04C2DD945BBD83C90B0DA4FFCBAC8C625BC352E7E1242FDDBA0336F796b6tCI" TargetMode="External"/><Relationship Id="rId62" Type="http://schemas.openxmlformats.org/officeDocument/2006/relationships/hyperlink" Target="https://www.adu.by/ru/uchitelyu/monitoring-kachestva-obrazova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normativnye-pravovye-dokumenty.html" TargetMode="External"/><Relationship Id="rId24"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32" Type="http://schemas.openxmlformats.org/officeDocument/2006/relationships/hyperlink" Target="https://adu.by/ru/homepage/obrazovatelnyj-protses-2019-2020-uchebnyj-god/obshchee-srednee-obrazovanie/201-uchebnye-predmety-i-iv-klassy.html" TargetMode="External"/><Relationship Id="rId37" Type="http://schemas.openxmlformats.org/officeDocument/2006/relationships/hyperlink" Target="https://www.adu.by" TargetMode="External"/><Relationship Id="rId40" Type="http://schemas.openxmlformats.org/officeDocument/2006/relationships/hyperlink" Target="https://www.adu.by" TargetMode="External"/><Relationship Id="rId45"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3" Type="http://schemas.openxmlformats.org/officeDocument/2006/relationships/hyperlink" Target="consultantplus://offline/ref=4484BEA3E2AAE911DBBA8E18DAF5BBCB04C2DD945BBD82CA0604AAFFCBAC8C625BC352E7E1242FDDBA0336F795b6t8I" TargetMode="External"/><Relationship Id="rId58" Type="http://schemas.openxmlformats.org/officeDocument/2006/relationships/hyperlink" Target="http://olimp.adu.by"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u.by/ru/uchitelyu/pedmasterskaya.html" TargetMode="External"/><Relationship Id="rId23" Type="http://schemas.openxmlformats.org/officeDocument/2006/relationships/hyperlink" Target="https://edu.gov.by/sistema-obrazovaniya/glavnoe-upravlenie-obshchego-srednego-doshkolnogo-i-spetsialnogo-obrazovaniya/srenee-obr/tipovye-uchebnye-plany/index.php" TargetMode="External"/><Relationship Id="rId28" Type="http://schemas.openxmlformats.org/officeDocument/2006/relationships/hyperlink" Target="http://www.adu.by" TargetMode="External"/><Relationship Id="rId36" Type="http://schemas.openxmlformats.org/officeDocument/2006/relationships/hyperlink" Target="https://adu.by/ru/homepage/obrazovatelnyj-protses-2019-2020-uchebnyj-god/obshchee-srednee-obrazovanie/202-uchebnye-predmety-v-xi-klassy.html" TargetMode="External"/><Relationship Id="rId49" Type="http://schemas.openxmlformats.org/officeDocument/2006/relationships/hyperlink" Target="https://adu.by/ru/homepage/obrazovatelnyj-protses-2019-2020-uchebnyj-god/obshchee-srednee-obrazovanie/201-uchebnye-predmety-i-iv-klassy.html" TargetMode="External"/><Relationship Id="rId57" Type="http://schemas.openxmlformats.org/officeDocument/2006/relationships/hyperlink" Target="https://adu.by/ru/homepage/obrazovatelnyj-protses-2019-2020-uchebnyj-god/obshchee-srednee-obrazovanie/2940-doprofessionalnaya-i-professionalnaya-podgotovka.html" TargetMode="External"/><Relationship Id="rId61" Type="http://schemas.openxmlformats.org/officeDocument/2006/relationships/hyperlink" Target="https://www.adu.by/ru/uchitelyu/pedmasterskaya.html" TargetMode="External"/><Relationship Id="rId10" Type="http://schemas.openxmlformats.org/officeDocument/2006/relationships/hyperlink" Target="http://www.adu.by" TargetMode="External"/><Relationship Id="rId19" Type="http://schemas.openxmlformats.org/officeDocument/2006/relationships/hyperlink" Target="https://adu.by/ru/homepage/elektronnaya-biblioteka.html" TargetMode="External"/><Relationship Id="rId31" Type="http://schemas.openxmlformats.org/officeDocument/2006/relationships/hyperlink" Target="https://www.adu.by" TargetMode="External"/><Relationship Id="rId44" Type="http://schemas.openxmlformats.org/officeDocument/2006/relationships/hyperlink" Target="http://e-asveta.adu.by/index.php/koi/proektyi-pobediteli-koi/" TargetMode="External"/><Relationship Id="rId52" Type="http://schemas.openxmlformats.org/officeDocument/2006/relationships/hyperlink" Target="consultantplus://offline/ref=4484BEA3E2AAE911DBBA8E18DAF5BBCB04C2DD945BBD82CB0D0DA6FFCBAC8C625BC352E7E1242FDDBA0336F794b6tCI" TargetMode="External"/><Relationship Id="rId60" Type="http://schemas.openxmlformats.org/officeDocument/2006/relationships/hyperlink" Target="http://e-asveta.adu.by/"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D5BFA22CF3C7CD316840D6EE49A12FF740C61D3910B8DB4BA9BDC73BC86E1E235498A3B2A8CAF6CEDDC073DA13x8O" TargetMode="External"/><Relationship Id="rId14" Type="http://schemas.openxmlformats.org/officeDocument/2006/relationships/hyperlink" Target="https://www.adu.by/ru/uchitelyu/meropriyatiya-seminary-konferentsii-konkursy-i-dr.html" TargetMode="External"/><Relationship Id="rId22" Type="http://schemas.openxmlformats.org/officeDocument/2006/relationships/hyperlink" Target="https://adu.by/ru/homepage/obrazovatelnyj-protses-2019-2020-uchebnyj-god/organizatsiya-vospitaniya.html" TargetMode="External"/><Relationship Id="rId27" Type="http://schemas.openxmlformats.org/officeDocument/2006/relationships/hyperlink" Target="https://adu.by/ru/homepage/obrazovatelnyj-protses-2019-2020-uchebnyj-god/obshchee-srednee-obrazovanie/202-uchebnye-predmety-v-xi-klassy.html" TargetMode="External"/><Relationship Id="rId30" Type="http://schemas.openxmlformats.org/officeDocument/2006/relationships/hyperlink" Target="http://e-padruchnik.adu.by" TargetMode="External"/><Relationship Id="rId35" Type="http://schemas.openxmlformats.org/officeDocument/2006/relationships/hyperlink" Target="https://adu.by/ru/homepage/obrazovatelnyj-protses-2019-2020-uchebnyj-god/obshchee-srednee-obrazovanie/201-uchebnye-predmety-i-iv-klassy.html" TargetMode="External"/><Relationship Id="rId43" Type="http://schemas.openxmlformats.org/officeDocument/2006/relationships/hyperlink" Target="http://e-vedy.adu.by/" TargetMode="External"/><Relationship Id="rId48" Type="http://schemas.openxmlformats.org/officeDocument/2006/relationships/hyperlink" Target="https://www.adu.by" TargetMode="External"/><Relationship Id="rId56" Type="http://schemas.openxmlformats.org/officeDocument/2006/relationships/hyperlink" Target="consultantplus://offline/ref=4484BEA3E2AAE911DBBA8E18DAF5BBCB04C2DD945BBD85C30C05A2FFCBAC8C625BC352E7E1242FDDBA0336F794b6tDI" TargetMode="External"/><Relationship Id="rId64" Type="http://schemas.openxmlformats.org/officeDocument/2006/relationships/header" Target="header1.xml"/><Relationship Id="rId8" Type="http://schemas.openxmlformats.org/officeDocument/2006/relationships/hyperlink" Target="consultantplus://offline/ref=9DFE81F293E8AB1ED4B8B00E0D23B1E57C90BAD4ADBE9E6AA18C9A4E3B89E92D644CA2CD88A8F6240B6957DE31t8VEH" TargetMode="External"/><Relationship Id="rId51" Type="http://schemas.openxmlformats.org/officeDocument/2006/relationships/hyperlink" Target="consultantplus://offline/ref=4484BEA3E2AAE911DBBA8E18DAF5BBCB04C2DD945BBD81CE0705A4FFCBAC8C625BC352E7E1242FDDBA0336F794b6tDI" TargetMode="External"/><Relationship Id="rId3" Type="http://schemas.openxmlformats.org/officeDocument/2006/relationships/styles" Target="styles.xml"/><Relationship Id="rId12" Type="http://schemas.openxmlformats.org/officeDocument/2006/relationships/hyperlink" Target="https://adu.by/ru/homepage/obrazovatelnyj-protses-2019-2020-uchebnyj-god.html" TargetMode="External"/><Relationship Id="rId17" Type="http://schemas.openxmlformats.org/officeDocument/2006/relationships/hyperlink" Target="http://e-asveta.adu.by" TargetMode="External"/><Relationship Id="rId25" Type="http://schemas.openxmlformats.org/officeDocument/2006/relationships/hyperlink" Target="https://www.adu.by" TargetMode="External"/><Relationship Id="rId33" Type="http://schemas.openxmlformats.org/officeDocument/2006/relationships/hyperlink" Target="https://adu.by/ru/homepage/obrazovatelnyj-protses-2019-2020-uchebnyj-god/obshchee-srednee-obrazovanie/202-uchebnye-predmety-v-xi-klassy.html" TargetMode="External"/><Relationship Id="rId38" Type="http://schemas.openxmlformats.org/officeDocument/2006/relationships/hyperlink" Target="https://adu.by/ru/homepage/obrazovatelnyj-protses-2019-2020-uchebnyj-god/obshchee-srednee-obrazovanie/201-uchebnye-predmety-i-iv-klassy.html" TargetMode="External"/><Relationship Id="rId46" Type="http://schemas.openxmlformats.org/officeDocument/2006/relationships/hyperlink" Target="http://adu.by" TargetMode="External"/><Relationship Id="rId59" Type="http://schemas.openxmlformats.org/officeDocument/2006/relationships/hyperlink" Target="https://adu.by/ru/homepage/obrazovatelnyj-protses-2019-2020-uchebnyj-god/obshchee-srednee-obrazovanie/2940-doprofessionalnaya-i-professionaln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B173-A3CF-4190-AC4C-F1CABA8E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7493</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Светлана Евгеньевна Снежко</cp:lastModifiedBy>
  <cp:revision>4</cp:revision>
  <dcterms:created xsi:type="dcterms:W3CDTF">2019-07-24T13:17:00Z</dcterms:created>
  <dcterms:modified xsi:type="dcterms:W3CDTF">2019-07-25T10:02:00Z</dcterms:modified>
</cp:coreProperties>
</file>